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16498" w14:textId="43FBD7E9" w:rsidR="00372B3C" w:rsidRPr="00B0412A" w:rsidRDefault="0080680A" w:rsidP="003335ED">
      <w:pPr>
        <w:jc w:val="center"/>
        <w:rPr>
          <w:b/>
          <w:bCs/>
          <w:szCs w:val="28"/>
        </w:rPr>
      </w:pPr>
      <w:r>
        <w:rPr>
          <w:b/>
          <w:szCs w:val="28"/>
        </w:rPr>
        <w:t xml:space="preserve">Teacher Notes for </w:t>
      </w:r>
      <w:r w:rsidR="00513A1D">
        <w:rPr>
          <w:b/>
          <w:szCs w:val="28"/>
        </w:rPr>
        <w:t>“</w:t>
      </w:r>
      <w:r w:rsidR="0092734F">
        <w:rPr>
          <w:b/>
          <w:szCs w:val="28"/>
        </w:rPr>
        <w:t xml:space="preserve">Coronavirus Evolution and the </w:t>
      </w:r>
      <w:r w:rsidR="005E3C10">
        <w:rPr>
          <w:b/>
          <w:szCs w:val="28"/>
        </w:rPr>
        <w:t>Covid</w:t>
      </w:r>
      <w:r w:rsidR="0092734F">
        <w:rPr>
          <w:b/>
          <w:szCs w:val="28"/>
        </w:rPr>
        <w:t>-19 Pandemic</w:t>
      </w:r>
      <w:r w:rsidR="00513A1D">
        <w:rPr>
          <w:b/>
          <w:szCs w:val="28"/>
        </w:rPr>
        <w:t>”</w:t>
      </w:r>
      <w:r w:rsidR="00372B3C" w:rsidRPr="00B0412A">
        <w:rPr>
          <w:rStyle w:val="FootnoteReference"/>
        </w:rPr>
        <w:footnoteReference w:id="1"/>
      </w:r>
    </w:p>
    <w:p w14:paraId="569D11E8" w14:textId="77777777" w:rsidR="002237AE" w:rsidRPr="006C1226" w:rsidRDefault="002237AE" w:rsidP="001047EF">
      <w:pPr>
        <w:tabs>
          <w:tab w:val="left" w:pos="5400"/>
        </w:tabs>
        <w:rPr>
          <w:b/>
          <w:bCs/>
          <w:sz w:val="16"/>
          <w:szCs w:val="16"/>
        </w:rPr>
      </w:pPr>
    </w:p>
    <w:p w14:paraId="6EDEF25E" w14:textId="4E7ED168" w:rsidR="004F5985" w:rsidRDefault="00426CA0" w:rsidP="004F5985">
      <w:bookmarkStart w:id="1" w:name="_Hlk46991558"/>
      <w:r>
        <w:t xml:space="preserve">In this analysis and discussion activity, students </w:t>
      </w:r>
      <w:r w:rsidR="004F5985">
        <w:t xml:space="preserve">learn </w:t>
      </w:r>
      <w:r w:rsidR="00397E44">
        <w:t>that the</w:t>
      </w:r>
      <w:r w:rsidR="00247F6C">
        <w:t xml:space="preserve"> coronavirus responsible for the current pandemic very probably originated in bats</w:t>
      </w:r>
      <w:r w:rsidR="006C1226">
        <w:t>. Students analyze</w:t>
      </w:r>
      <w:r w:rsidR="00247F6C">
        <w:t xml:space="preserve"> how </w:t>
      </w:r>
      <w:r w:rsidR="006C1226">
        <w:t xml:space="preserve">mutations </w:t>
      </w:r>
      <w:r w:rsidR="005F6740">
        <w:t>and natural selection</w:t>
      </w:r>
      <w:r w:rsidR="00247F6C">
        <w:t xml:space="preserve"> can produce </w:t>
      </w:r>
      <w:r w:rsidR="00751B49">
        <w:t>a spillover infection</w:t>
      </w:r>
      <w:r w:rsidR="0001637E">
        <w:t>.</w:t>
      </w:r>
      <w:r w:rsidR="006C1226">
        <w:t xml:space="preserve"> Next</w:t>
      </w:r>
      <w:r w:rsidR="0001637E">
        <w:t>, students</w:t>
      </w:r>
      <w:r w:rsidR="006A5A92">
        <w:t xml:space="preserve"> learn </w:t>
      </w:r>
      <w:r w:rsidR="0001637E">
        <w:t>how natural selection increased the frequency of a mutation that made the coronavirus more contagious</w:t>
      </w:r>
      <w:r w:rsidR="00172100">
        <w:t>. Finally</w:t>
      </w:r>
      <w:r w:rsidR="00F6507E">
        <w:t xml:space="preserve">, </w:t>
      </w:r>
      <w:r w:rsidR="00F74946">
        <w:t xml:space="preserve">students analyze </w:t>
      </w:r>
      <w:r w:rsidR="00172100">
        <w:t>how</w:t>
      </w:r>
      <w:r w:rsidR="00B22D7C">
        <w:t xml:space="preserve"> mutations</w:t>
      </w:r>
      <w:r w:rsidR="00397E44">
        <w:t xml:space="preserve"> </w:t>
      </w:r>
      <w:r w:rsidR="006C1226">
        <w:t>contributed to the</w:t>
      </w:r>
      <w:r w:rsidR="00EC79A0">
        <w:t xml:space="preserve"> </w:t>
      </w:r>
      <w:r w:rsidR="006C1226">
        <w:t xml:space="preserve">spread of </w:t>
      </w:r>
      <w:r w:rsidR="00F6507E">
        <w:t>the</w:t>
      </w:r>
      <w:r w:rsidR="00E87BAB">
        <w:t xml:space="preserve"> Omicron </w:t>
      </w:r>
      <w:r w:rsidR="00F6507E">
        <w:t>variant</w:t>
      </w:r>
      <w:r w:rsidR="006462B1">
        <w:t xml:space="preserve"> and its subvariants</w:t>
      </w:r>
      <w:r w:rsidR="005C4290">
        <w:t>.</w:t>
      </w:r>
    </w:p>
    <w:bookmarkEnd w:id="1"/>
    <w:p w14:paraId="47B24631" w14:textId="1D3BA0D7" w:rsidR="00E501F6" w:rsidRPr="006C1226" w:rsidRDefault="00E501F6" w:rsidP="00B0412A"/>
    <w:p w14:paraId="18D22E1E" w14:textId="647BC080" w:rsidR="00BE0C6E" w:rsidRDefault="00BE0C6E" w:rsidP="00B0412A">
      <w:bookmarkStart w:id="2" w:name="_Hlk64967080"/>
      <w:r>
        <w:t>You</w:t>
      </w:r>
      <w:r w:rsidR="00397B3B">
        <w:t xml:space="preserve"> could </w:t>
      </w:r>
      <w:r>
        <w:t>use this activity to introduce coronaviruses and natural selection.</w:t>
      </w:r>
      <w:r w:rsidR="00397B3B">
        <w:t xml:space="preserve"> However,</w:t>
      </w:r>
      <w:r w:rsidR="00BF44B7">
        <w:t xml:space="preserve"> some </w:t>
      </w:r>
      <w:r>
        <w:t xml:space="preserve">students may find it helpful to complete the following analysis and discussion activities </w:t>
      </w:r>
      <w:r w:rsidRPr="00020ADB">
        <w:rPr>
          <w:u w:val="single"/>
        </w:rPr>
        <w:t>before</w:t>
      </w:r>
      <w:r>
        <w:t xml:space="preserve"> they begin this activity. </w:t>
      </w:r>
    </w:p>
    <w:p w14:paraId="1CD76A7E" w14:textId="40453162" w:rsidR="00BE0C6E" w:rsidRDefault="00844783" w:rsidP="00BE0C6E">
      <w:pPr>
        <w:pStyle w:val="ListParagraph"/>
        <w:numPr>
          <w:ilvl w:val="0"/>
          <w:numId w:val="35"/>
        </w:numPr>
      </w:pPr>
      <w:r>
        <w:t>“Coronavirus</w:t>
      </w:r>
      <w:r w:rsidR="002B6238">
        <w:t>es</w:t>
      </w:r>
      <w:r>
        <w:t xml:space="preserve"> – What</w:t>
      </w:r>
      <w:r w:rsidR="00291C30">
        <w:t xml:space="preserve"> They Are </w:t>
      </w:r>
      <w:r>
        <w:t>and How</w:t>
      </w:r>
      <w:r w:rsidR="00291C30">
        <w:t xml:space="preserve"> They </w:t>
      </w:r>
      <w:r>
        <w:t>Can Make You Sick”</w:t>
      </w:r>
      <w:r w:rsidR="00397B3B">
        <w:t xml:space="preserve"> (includes an introduction to how coronaviruses</w:t>
      </w:r>
      <w:r w:rsidR="00C33378">
        <w:t xml:space="preserve"> are replicated</w:t>
      </w:r>
      <w:r w:rsidR="00397B3B">
        <w:t>)</w:t>
      </w:r>
      <w:r w:rsidR="00A175AE" w:rsidRPr="00BE0C6E">
        <w:rPr>
          <w:szCs w:val="28"/>
        </w:rPr>
        <w:t xml:space="preserve"> (</w:t>
      </w:r>
      <w:bookmarkStart w:id="3" w:name="_Hlk45785426"/>
      <w:r w:rsidR="00A175AE" w:rsidRPr="00BE0C6E">
        <w:rPr>
          <w:color w:val="0000FF"/>
          <w:u w:val="single"/>
        </w:rPr>
        <w:fldChar w:fldCharType="begin"/>
      </w:r>
      <w:r w:rsidR="00A175AE" w:rsidRPr="00BE0C6E">
        <w:rPr>
          <w:color w:val="0000FF"/>
          <w:u w:val="single"/>
        </w:rPr>
        <w:instrText xml:space="preserve"> HYPERLINK "https://serendipstudio.org/exchange/bioactivities/coronavirusintro" </w:instrText>
      </w:r>
      <w:r w:rsidR="00A175AE" w:rsidRPr="00BE0C6E">
        <w:rPr>
          <w:color w:val="0000FF"/>
          <w:u w:val="single"/>
        </w:rPr>
        <w:fldChar w:fldCharType="separate"/>
      </w:r>
      <w:r w:rsidR="00A175AE" w:rsidRPr="00BC0719">
        <w:rPr>
          <w:rStyle w:val="Hyperlink"/>
        </w:rPr>
        <w:t>https://serendipstudio.org/exchange/bioactivities/coronavirusintro</w:t>
      </w:r>
      <w:bookmarkEnd w:id="3"/>
      <w:r w:rsidR="00A175AE" w:rsidRPr="00BE0C6E">
        <w:rPr>
          <w:color w:val="0000FF"/>
          <w:u w:val="single"/>
        </w:rPr>
        <w:fldChar w:fldCharType="end"/>
      </w:r>
      <w:r w:rsidR="00A175AE" w:rsidRPr="00BE0C6E">
        <w:rPr>
          <w:rFonts w:cstheme="minorHAnsi"/>
        </w:rPr>
        <w:t>)</w:t>
      </w:r>
      <w:r w:rsidR="00756290">
        <w:t xml:space="preserve"> </w:t>
      </w:r>
    </w:p>
    <w:p w14:paraId="4FB05BC5" w14:textId="5CCE789C" w:rsidR="002C6EC1" w:rsidRPr="00170F6F" w:rsidRDefault="00756290" w:rsidP="00170F6F">
      <w:pPr>
        <w:pStyle w:val="ListParagraph"/>
        <w:numPr>
          <w:ilvl w:val="0"/>
          <w:numId w:val="35"/>
        </w:numPr>
      </w:pPr>
      <w:r>
        <w:t>“What is natural selection?” (</w:t>
      </w:r>
      <w:bookmarkStart w:id="4" w:name="_Hlk46318454"/>
      <w:r w:rsidRPr="00BE0C6E">
        <w:fldChar w:fldCharType="begin"/>
      </w:r>
      <w:r w:rsidRPr="00BB464C">
        <w:instrText xml:space="preserve"> HYPERLINK "https://serendipstudio.org/exchange/bioactivities/NaturalSelectionIntro" </w:instrText>
      </w:r>
      <w:r w:rsidRPr="00BE0C6E">
        <w:fldChar w:fldCharType="separate"/>
      </w:r>
      <w:r w:rsidRPr="00BE0C6E">
        <w:rPr>
          <w:rStyle w:val="Hyperlink"/>
          <w:rFonts w:cstheme="minorHAnsi"/>
          <w:szCs w:val="16"/>
        </w:rPr>
        <w:t>https://serendipstudio.org/exchange/bioactivities/NaturalSelectionIntro</w:t>
      </w:r>
      <w:r w:rsidRPr="00BE0C6E">
        <w:rPr>
          <w:rStyle w:val="Hyperlink"/>
          <w:rFonts w:cstheme="minorHAnsi"/>
          <w:szCs w:val="16"/>
        </w:rPr>
        <w:fldChar w:fldCharType="end"/>
      </w:r>
      <w:bookmarkEnd w:id="4"/>
      <w:r>
        <w:t>)</w:t>
      </w:r>
      <w:r w:rsidR="002C49FE" w:rsidRPr="00A175AE">
        <w:t>.</w:t>
      </w:r>
    </w:p>
    <w:bookmarkEnd w:id="2"/>
    <w:p w14:paraId="023D8D3D" w14:textId="1770711E" w:rsidR="00400890" w:rsidRPr="005F6740" w:rsidRDefault="00400890" w:rsidP="001047EF">
      <w:pPr>
        <w:tabs>
          <w:tab w:val="left" w:pos="5400"/>
        </w:tabs>
        <w:rPr>
          <w:b/>
          <w:bCs/>
        </w:rPr>
      </w:pPr>
    </w:p>
    <w:p w14:paraId="0E6005B3" w14:textId="77777777" w:rsidR="00276A49" w:rsidRPr="00B0412A" w:rsidRDefault="00EA6ABB" w:rsidP="00276A49">
      <w:r w:rsidRPr="00B0412A">
        <w:rPr>
          <w:b/>
        </w:rPr>
        <w:t>Learning Goals</w:t>
      </w:r>
    </w:p>
    <w:p w14:paraId="6C09D000" w14:textId="32C35AB7" w:rsidR="001138DF" w:rsidRDefault="001138DF" w:rsidP="001138DF">
      <w:r>
        <w:t xml:space="preserve">In accord with the </w:t>
      </w:r>
      <w:r w:rsidRPr="001A4D46">
        <w:rPr>
          <w:u w:val="single"/>
        </w:rPr>
        <w:t>Next Generation Science Standards</w:t>
      </w:r>
      <w:r w:rsidR="00756290">
        <w:t xml:space="preserve"> (NGSS)</w:t>
      </w:r>
      <w:r>
        <w:rPr>
          <w:rStyle w:val="FootnoteReference"/>
        </w:rPr>
        <w:footnoteReference w:id="2"/>
      </w:r>
      <w:r>
        <w:t>:</w:t>
      </w:r>
    </w:p>
    <w:p w14:paraId="4F7D83D7" w14:textId="3FE241E7" w:rsidR="001138DF" w:rsidRPr="00D97BDA" w:rsidRDefault="001138DF" w:rsidP="001138DF">
      <w:pPr>
        <w:pStyle w:val="ListParagraph"/>
        <w:numPr>
          <w:ilvl w:val="0"/>
          <w:numId w:val="22"/>
        </w:numPr>
        <w:rPr>
          <w:rFonts w:cstheme="minorHAnsi"/>
        </w:rPr>
      </w:pPr>
      <w:r w:rsidRPr="00D97BDA">
        <w:rPr>
          <w:rFonts w:cstheme="minorHAnsi"/>
        </w:rPr>
        <w:t xml:space="preserve">This activity helps students to prepare for </w:t>
      </w:r>
      <w:r w:rsidRPr="00D97BDA">
        <w:rPr>
          <w:rFonts w:cstheme="minorHAnsi"/>
          <w:u w:val="single"/>
        </w:rPr>
        <w:t>Performance Expectation</w:t>
      </w:r>
      <w:r w:rsidRPr="00D97BDA">
        <w:rPr>
          <w:rFonts w:cstheme="minorHAnsi"/>
        </w:rPr>
        <w:t xml:space="preserve"> HS-LS</w:t>
      </w:r>
      <w:r w:rsidR="00CF446A">
        <w:rPr>
          <w:rFonts w:cstheme="minorHAnsi"/>
        </w:rPr>
        <w:t>4-</w:t>
      </w:r>
      <w:r w:rsidR="0092734F">
        <w:rPr>
          <w:rFonts w:cstheme="minorHAnsi"/>
        </w:rPr>
        <w:t>3</w:t>
      </w:r>
      <w:r w:rsidRPr="00D97BDA">
        <w:rPr>
          <w:rFonts w:cstheme="minorHAnsi"/>
        </w:rPr>
        <w:t>. “</w:t>
      </w:r>
      <w:r w:rsidR="0092734F">
        <w:rPr>
          <w:rFonts w:cstheme="minorHAnsi"/>
        </w:rPr>
        <w:t>Apply concepts of statistics and probability to support explanations that organisms with an advantageous heritable trait tend to increase in proportion to organisms lacking this trait</w:t>
      </w:r>
      <w:r w:rsidRPr="00D97BDA">
        <w:rPr>
          <w:rFonts w:cstheme="minorHAnsi"/>
        </w:rPr>
        <w:t>.”</w:t>
      </w:r>
    </w:p>
    <w:p w14:paraId="03BBAEC4" w14:textId="77777777" w:rsidR="0092734F" w:rsidRDefault="00756290" w:rsidP="001138DF">
      <w:pPr>
        <w:pStyle w:val="ListParagraph"/>
        <w:widowControl w:val="0"/>
        <w:numPr>
          <w:ilvl w:val="0"/>
          <w:numId w:val="22"/>
        </w:numPr>
        <w:autoSpaceDE w:val="0"/>
        <w:autoSpaceDN w:val="0"/>
        <w:adjustRightInd w:val="0"/>
        <w:rPr>
          <w:rFonts w:cstheme="minorHAnsi"/>
        </w:rPr>
      </w:pPr>
      <w:r>
        <w:rPr>
          <w:rFonts w:cstheme="minorHAnsi"/>
        </w:rPr>
        <w:t xml:space="preserve">This activity helps students to understand </w:t>
      </w:r>
      <w:r w:rsidR="001138DF" w:rsidRPr="00D97BDA">
        <w:rPr>
          <w:rFonts w:cstheme="minorHAnsi"/>
        </w:rPr>
        <w:t xml:space="preserve">the </w:t>
      </w:r>
      <w:r w:rsidR="001138DF" w:rsidRPr="00D97BDA">
        <w:rPr>
          <w:rFonts w:cstheme="minorHAnsi"/>
          <w:u w:val="single"/>
        </w:rPr>
        <w:t>Disciplinary Core Idea</w:t>
      </w:r>
      <w:r w:rsidR="0092734F">
        <w:rPr>
          <w:rFonts w:cstheme="minorHAnsi"/>
          <w:u w:val="single"/>
        </w:rPr>
        <w:t>s</w:t>
      </w:r>
      <w:r w:rsidR="0092734F">
        <w:rPr>
          <w:rFonts w:cstheme="minorHAnsi"/>
        </w:rPr>
        <w:t>:</w:t>
      </w:r>
    </w:p>
    <w:p w14:paraId="429D5D14" w14:textId="496FD216" w:rsidR="0092734F" w:rsidRDefault="001138DF" w:rsidP="0092734F">
      <w:pPr>
        <w:pStyle w:val="ListParagraph"/>
        <w:widowControl w:val="0"/>
        <w:numPr>
          <w:ilvl w:val="1"/>
          <w:numId w:val="22"/>
        </w:numPr>
        <w:autoSpaceDE w:val="0"/>
        <w:autoSpaceDN w:val="0"/>
        <w:adjustRightInd w:val="0"/>
        <w:rPr>
          <w:rFonts w:cstheme="minorHAnsi"/>
        </w:rPr>
      </w:pPr>
      <w:r w:rsidRPr="00D97BDA">
        <w:rPr>
          <w:rFonts w:cstheme="minorHAnsi"/>
        </w:rPr>
        <w:t xml:space="preserve"> LS</w:t>
      </w:r>
      <w:r w:rsidR="0092734F">
        <w:rPr>
          <w:rFonts w:cstheme="minorHAnsi"/>
        </w:rPr>
        <w:t>4.B</w:t>
      </w:r>
      <w:r w:rsidRPr="00D97BDA">
        <w:rPr>
          <w:rFonts w:cstheme="minorHAnsi"/>
        </w:rPr>
        <w:t xml:space="preserve"> “</w:t>
      </w:r>
      <w:r w:rsidR="00F27B2F">
        <w:rPr>
          <w:rFonts w:cstheme="minorHAnsi"/>
        </w:rPr>
        <w:t>Natural selection occurs only if there is both (1) variation in the genetic information between organisms in a population and (2) variation in the expression of that genetic information – that is, trait variation – that leads to differences in performance among individuals. The traits that positively affect survival are more likely to be reproduced, and thus are more common in the population</w:t>
      </w:r>
      <w:r w:rsidRPr="00D97BDA">
        <w:rPr>
          <w:rFonts w:cstheme="minorHAnsi"/>
        </w:rPr>
        <w:t>.</w:t>
      </w:r>
      <w:r w:rsidR="0092734F">
        <w:rPr>
          <w:rFonts w:cstheme="minorHAnsi"/>
        </w:rPr>
        <w:t xml:space="preserve"> The traits that positively affect survival are more likely to be reproduced, and thus are more common in the population.</w:t>
      </w:r>
      <w:r w:rsidRPr="00D97BDA">
        <w:rPr>
          <w:rFonts w:cstheme="minorHAnsi"/>
        </w:rPr>
        <w:t>”</w:t>
      </w:r>
    </w:p>
    <w:p w14:paraId="1D37A20E" w14:textId="2471235E" w:rsidR="001138DF" w:rsidRPr="00D97BDA" w:rsidRDefault="0092734F" w:rsidP="0092734F">
      <w:pPr>
        <w:pStyle w:val="ListParagraph"/>
        <w:widowControl w:val="0"/>
        <w:numPr>
          <w:ilvl w:val="1"/>
          <w:numId w:val="22"/>
        </w:numPr>
        <w:autoSpaceDE w:val="0"/>
        <w:autoSpaceDN w:val="0"/>
        <w:adjustRightInd w:val="0"/>
        <w:rPr>
          <w:rFonts w:cstheme="minorHAnsi"/>
        </w:rPr>
      </w:pPr>
      <w:r>
        <w:rPr>
          <w:rFonts w:cstheme="minorHAnsi"/>
        </w:rPr>
        <w:t>LS4.C “Natural selection leads to adaptation, that is, to a population dominated by organisms that are… well suited to survive and reproduce in a specific environment. That is, the differential survival and reproduction of organisms in a population that have an advantageous heritable trait leads to an increase in the proportion of individuals in future generations that have the trait into a decrease in the proportion of individuals that do not.”</w:t>
      </w:r>
    </w:p>
    <w:p w14:paraId="3C0026E9" w14:textId="77777777" w:rsidR="0092734F" w:rsidRDefault="001138DF" w:rsidP="001138DF">
      <w:pPr>
        <w:pStyle w:val="ListParagraph"/>
        <w:widowControl w:val="0"/>
        <w:numPr>
          <w:ilvl w:val="0"/>
          <w:numId w:val="22"/>
        </w:numPr>
        <w:autoSpaceDE w:val="0"/>
        <w:autoSpaceDN w:val="0"/>
        <w:adjustRightInd w:val="0"/>
        <w:rPr>
          <w:szCs w:val="16"/>
        </w:rPr>
      </w:pPr>
      <w:r w:rsidRPr="00D97BDA">
        <w:rPr>
          <w:szCs w:val="16"/>
        </w:rPr>
        <w:t xml:space="preserve">Students engage in the </w:t>
      </w:r>
      <w:r w:rsidRPr="00D97BDA">
        <w:rPr>
          <w:szCs w:val="16"/>
          <w:u w:val="single"/>
        </w:rPr>
        <w:t>Scientific Practice</w:t>
      </w:r>
      <w:r w:rsidR="0092734F">
        <w:rPr>
          <w:szCs w:val="16"/>
          <w:u w:val="single"/>
        </w:rPr>
        <w:t>s</w:t>
      </w:r>
      <w:r w:rsidR="0092734F">
        <w:rPr>
          <w:szCs w:val="16"/>
        </w:rPr>
        <w:t>:</w:t>
      </w:r>
    </w:p>
    <w:p w14:paraId="39B94614" w14:textId="1375E412" w:rsidR="0092734F" w:rsidRDefault="001138DF" w:rsidP="0092734F">
      <w:pPr>
        <w:pStyle w:val="ListParagraph"/>
        <w:widowControl w:val="0"/>
        <w:numPr>
          <w:ilvl w:val="1"/>
          <w:numId w:val="22"/>
        </w:numPr>
        <w:autoSpaceDE w:val="0"/>
        <w:autoSpaceDN w:val="0"/>
        <w:adjustRightInd w:val="0"/>
      </w:pPr>
      <w:r w:rsidRPr="00B0412A">
        <w:t>“Constructing Explanations.</w:t>
      </w:r>
      <w:r w:rsidR="0092734F">
        <w:t xml:space="preserve"> Apply scientific ideas, principles and/or evidence to provide an explanation of phenomena and solve design problems…</w:t>
      </w:r>
      <w:r w:rsidRPr="00B0412A">
        <w:t>”</w:t>
      </w:r>
    </w:p>
    <w:p w14:paraId="7A50A97B" w14:textId="6B3615F8" w:rsidR="001138DF" w:rsidRPr="00D97BDA" w:rsidRDefault="0092734F" w:rsidP="0092734F">
      <w:pPr>
        <w:pStyle w:val="ListParagraph"/>
        <w:widowControl w:val="0"/>
        <w:numPr>
          <w:ilvl w:val="1"/>
          <w:numId w:val="22"/>
        </w:numPr>
        <w:autoSpaceDE w:val="0"/>
        <w:autoSpaceDN w:val="0"/>
        <w:adjustRightInd w:val="0"/>
        <w:rPr>
          <w:szCs w:val="16"/>
        </w:rPr>
      </w:pPr>
      <w:r>
        <w:rPr>
          <w:szCs w:val="16"/>
        </w:rPr>
        <w:t>“Developing and Using Models. Develop and/or use a model (including mathematical and computational) to generate data to support explanations, predict phenomena, analyze systems, and/or solve problems.”</w:t>
      </w:r>
    </w:p>
    <w:p w14:paraId="34580C96" w14:textId="77777777" w:rsidR="005F6740" w:rsidRDefault="001138DF" w:rsidP="001138DF">
      <w:pPr>
        <w:pStyle w:val="ListParagraph"/>
        <w:widowControl w:val="0"/>
        <w:numPr>
          <w:ilvl w:val="0"/>
          <w:numId w:val="22"/>
        </w:numPr>
        <w:autoSpaceDE w:val="0"/>
        <w:autoSpaceDN w:val="0"/>
        <w:adjustRightInd w:val="0"/>
        <w:rPr>
          <w:szCs w:val="16"/>
        </w:rPr>
      </w:pPr>
      <w:r w:rsidRPr="00D97BDA">
        <w:rPr>
          <w:szCs w:val="16"/>
        </w:rPr>
        <w:t xml:space="preserve">This activity helps students to understand the </w:t>
      </w:r>
      <w:r w:rsidRPr="00D97BDA">
        <w:rPr>
          <w:szCs w:val="16"/>
          <w:u w:val="single"/>
        </w:rPr>
        <w:t>Crosscutting Concept</w:t>
      </w:r>
      <w:r w:rsidRPr="00D97BDA">
        <w:rPr>
          <w:szCs w:val="16"/>
        </w:rPr>
        <w:t>, “</w:t>
      </w:r>
      <w:r w:rsidR="00F27B2F">
        <w:rPr>
          <w:szCs w:val="16"/>
        </w:rPr>
        <w:t>Stability and Change</w:t>
      </w:r>
      <w:r>
        <w:rPr>
          <w:szCs w:val="16"/>
        </w:rPr>
        <w:t>.</w:t>
      </w:r>
      <w:r w:rsidR="00F27B2F">
        <w:rPr>
          <w:szCs w:val="16"/>
        </w:rPr>
        <w:t xml:space="preserve"> Much of science deals with constructing explanations of how things change and how they remain stable</w:t>
      </w:r>
      <w:r>
        <w:rPr>
          <w:szCs w:val="16"/>
        </w:rPr>
        <w:t>.</w:t>
      </w:r>
      <w:r w:rsidRPr="00D97BDA">
        <w:rPr>
          <w:szCs w:val="16"/>
        </w:rPr>
        <w:t>”</w:t>
      </w:r>
      <w:bookmarkStart w:id="6" w:name="_Hlk42750104"/>
    </w:p>
    <w:bookmarkEnd w:id="6"/>
    <w:p w14:paraId="1D0FCFB1" w14:textId="77777777" w:rsidR="00225F71" w:rsidRDefault="00225F71" w:rsidP="00BC081F">
      <w:pPr>
        <w:rPr>
          <w:b/>
        </w:rPr>
      </w:pPr>
    </w:p>
    <w:p w14:paraId="4705A333" w14:textId="4EF1607F" w:rsidR="00480248" w:rsidRPr="00B0412A" w:rsidRDefault="00067820" w:rsidP="00BC081F">
      <w:r w:rsidRPr="00B0412A">
        <w:rPr>
          <w:b/>
        </w:rPr>
        <w:lastRenderedPageBreak/>
        <w:t>Instructional Suggestions and</w:t>
      </w:r>
      <w:r w:rsidR="00956B57">
        <w:rPr>
          <w:b/>
        </w:rPr>
        <w:t xml:space="preserve"> Biology Background</w:t>
      </w:r>
    </w:p>
    <w:p w14:paraId="1A9068A0" w14:textId="77777777" w:rsidR="0098691C" w:rsidRDefault="00B8364F" w:rsidP="00B8364F">
      <w:bookmarkStart w:id="7" w:name="_Hlk52950731"/>
      <w:r w:rsidRPr="00B0412A">
        <w:t xml:space="preserve">To </w:t>
      </w:r>
      <w:r w:rsidRPr="00B0412A">
        <w:rPr>
          <w:u w:val="single"/>
        </w:rPr>
        <w:t>maximize student participation and learning</w:t>
      </w:r>
      <w:r w:rsidRPr="00B0412A">
        <w:t>, I suggest that you have your students work</w:t>
      </w:r>
    </w:p>
    <w:p w14:paraId="4C17C0A5" w14:textId="310A7005" w:rsidR="00B8364F" w:rsidRPr="00B0412A" w:rsidRDefault="00B8364F" w:rsidP="00B8364F">
      <w:r>
        <w:t xml:space="preserve">individually or </w:t>
      </w:r>
      <w:r w:rsidRPr="00B0412A">
        <w:t xml:space="preserve">in pairs to complete each group of related questions and then have a class discussion after each group of questions. In each discussion, you can probe student thinking and help them develop a sound understanding of the concepts and information covered before moving on to the next group of related questions. </w:t>
      </w:r>
    </w:p>
    <w:p w14:paraId="46464758" w14:textId="77777777" w:rsidR="00B8364F" w:rsidRPr="00E07A1B" w:rsidRDefault="00B8364F" w:rsidP="00B8364F">
      <w:pPr>
        <w:rPr>
          <w:sz w:val="16"/>
          <w:szCs w:val="16"/>
        </w:rPr>
      </w:pPr>
    </w:p>
    <w:p w14:paraId="1D130634" w14:textId="5E0797DC" w:rsidR="00BE0C6E" w:rsidRPr="00311BAE" w:rsidRDefault="00BE0C6E" w:rsidP="00BE0C6E">
      <w:pPr>
        <w:widowControl w:val="0"/>
        <w:autoSpaceDE w:val="0"/>
        <w:autoSpaceDN w:val="0"/>
        <w:adjustRightInd w:val="0"/>
        <w:rPr>
          <w:color w:val="000000"/>
        </w:rPr>
      </w:pPr>
      <w:r w:rsidRPr="00FB3ABB">
        <w:t>If your students are learning online,</w:t>
      </w:r>
      <w:r w:rsidR="00F6507E">
        <w:t xml:space="preserve"> I </w:t>
      </w:r>
      <w:r w:rsidRPr="00FB3ABB">
        <w:t xml:space="preserve">recommend that they use the </w:t>
      </w:r>
      <w:r w:rsidRPr="00BC43F3">
        <w:rPr>
          <w:u w:val="single"/>
        </w:rPr>
        <w:t>Google Doc</w:t>
      </w:r>
      <w:r w:rsidRPr="00FB3ABB">
        <w:t xml:space="preserve"> version of the </w:t>
      </w:r>
      <w:r w:rsidRPr="00123E91">
        <w:t>Student Handout available at</w:t>
      </w:r>
      <w:bookmarkStart w:id="8" w:name="_Hlk50456419"/>
      <w:r w:rsidR="005F6740">
        <w:t xml:space="preserve"> </w:t>
      </w:r>
      <w:hyperlink r:id="rId8" w:history="1">
        <w:r w:rsidR="005F6740" w:rsidRPr="002C6EC1">
          <w:rPr>
            <w:rStyle w:val="Hyperlink"/>
            <w:sz w:val="23"/>
            <w:szCs w:val="23"/>
          </w:rPr>
          <w:t>https://serendipstudio.org/exchange/bioactivities/coronavirusOrigin</w:t>
        </w:r>
      </w:hyperlink>
      <w:r>
        <w:t>.</w:t>
      </w:r>
      <w:r w:rsidRPr="00E55E1E">
        <w:t xml:space="preserve"> </w:t>
      </w:r>
      <w:r w:rsidRPr="00FB3ABB">
        <w:t>To answer</w:t>
      </w:r>
      <w:r w:rsidR="002C6EC1">
        <w:t xml:space="preserve"> questions</w:t>
      </w:r>
      <w:r w:rsidR="00B412E5">
        <w:t xml:space="preserve"> 2a,</w:t>
      </w:r>
      <w:r w:rsidR="00F6507E">
        <w:t xml:space="preserve"> 3 </w:t>
      </w:r>
      <w:r w:rsidR="002C6EC1">
        <w:t>and</w:t>
      </w:r>
      <w:r w:rsidR="00B412E5">
        <w:t xml:space="preserve"> 6</w:t>
      </w:r>
      <w:r w:rsidRPr="00FB3ABB">
        <w:t>, students can either print the relevant</w:t>
      </w:r>
      <w:r w:rsidR="00020ADB">
        <w:t xml:space="preserve"> pages, draw on them </w:t>
      </w:r>
      <w:r w:rsidRPr="00FB3ABB">
        <w:t xml:space="preserve">and send </w:t>
      </w:r>
      <w:r>
        <w:t>pictures to you</w:t>
      </w:r>
      <w:r w:rsidRPr="00FB3ABB">
        <w:t>, or they will need to know how to modify a drawing online.</w:t>
      </w:r>
      <w:r w:rsidRPr="002343E3">
        <w:rPr>
          <w:rFonts w:cs="Calibri"/>
          <w:color w:val="000000"/>
        </w:rPr>
        <w:t xml:space="preserve"> </w:t>
      </w:r>
      <w:bookmarkStart w:id="9" w:name="_Hlk64955591"/>
      <w:r w:rsidRPr="002343E3">
        <w:rPr>
          <w:rFonts w:cs="Calibri"/>
          <w:color w:val="000000"/>
        </w:rPr>
        <w:t xml:space="preserve">To answer online, they can double-click on the relevant drawing in the Google Doc to open a drawing window. </w:t>
      </w:r>
      <w:bookmarkStart w:id="10" w:name="_Hlk51747557"/>
      <w:r w:rsidRPr="002343E3">
        <w:rPr>
          <w:rFonts w:cs="Calibri"/>
          <w:color w:val="000000"/>
        </w:rPr>
        <w:t>Then,</w:t>
      </w:r>
      <w:r w:rsidRPr="00FB3ABB">
        <w:rPr>
          <w:rFonts w:ascii="Helvetica" w:hAnsi="Helvetica"/>
          <w:color w:val="3C4043"/>
        </w:rPr>
        <w:t xml:space="preserve"> </w:t>
      </w:r>
      <w:r w:rsidRPr="00FB3ABB">
        <w:t>they can use the editing tools to</w:t>
      </w:r>
      <w:r>
        <w:t xml:space="preserve"> answer the questions</w:t>
      </w:r>
      <w:r w:rsidRPr="00FB3ABB">
        <w:t>.</w:t>
      </w:r>
      <w:r>
        <w:rPr>
          <w:rStyle w:val="FootnoteReference"/>
        </w:rPr>
        <w:footnoteReference w:id="3"/>
      </w:r>
      <w:bookmarkEnd w:id="8"/>
      <w:bookmarkEnd w:id="9"/>
      <w:bookmarkEnd w:id="10"/>
      <w:r>
        <w:rPr>
          <w:color w:val="000000"/>
        </w:rPr>
        <w:t xml:space="preserve"> You may want to</w:t>
      </w:r>
      <w:r w:rsidR="002C6EC1">
        <w:rPr>
          <w:color w:val="000000"/>
        </w:rPr>
        <w:t xml:space="preserve"> revise </w:t>
      </w:r>
      <w:r>
        <w:rPr>
          <w:color w:val="000000"/>
        </w:rPr>
        <w:t xml:space="preserve">the </w:t>
      </w:r>
      <w:proofErr w:type="spellStart"/>
      <w:r>
        <w:rPr>
          <w:color w:val="000000"/>
        </w:rPr>
        <w:t>GoogleDoc</w:t>
      </w:r>
      <w:proofErr w:type="spellEnd"/>
      <w:r>
        <w:rPr>
          <w:color w:val="000000"/>
        </w:rPr>
        <w:t xml:space="preserve"> or Word document to prepare a version of </w:t>
      </w:r>
      <w:r w:rsidRPr="00311BAE">
        <w:rPr>
          <w:color w:val="000000"/>
        </w:rPr>
        <w:t>the Student Handout</w:t>
      </w:r>
      <w:r>
        <w:rPr>
          <w:color w:val="000000"/>
        </w:rPr>
        <w:t xml:space="preserve"> that will be more suitable for your students; if you do this, please check the format by viewing the PDF</w:t>
      </w:r>
      <w:r w:rsidRPr="00311BAE">
        <w:rPr>
          <w:color w:val="000000"/>
        </w:rPr>
        <w:t>.</w:t>
      </w:r>
    </w:p>
    <w:bookmarkEnd w:id="7"/>
    <w:p w14:paraId="51C9DF19" w14:textId="77777777" w:rsidR="001247C4" w:rsidRPr="00E07A1B" w:rsidRDefault="001247C4" w:rsidP="001247C4">
      <w:pPr>
        <w:rPr>
          <w:sz w:val="16"/>
          <w:szCs w:val="16"/>
        </w:rPr>
      </w:pPr>
    </w:p>
    <w:p w14:paraId="41BFBD2E" w14:textId="77777777" w:rsidR="002C6EC1" w:rsidRPr="00B0412A" w:rsidRDefault="002C6EC1" w:rsidP="002C6EC1">
      <w:bookmarkStart w:id="12" w:name="_Hlk42918043"/>
      <w:r w:rsidRPr="00B0412A">
        <w:t xml:space="preserve">A </w:t>
      </w:r>
      <w:r w:rsidRPr="00B0412A">
        <w:rPr>
          <w:u w:val="single"/>
        </w:rPr>
        <w:t>key</w:t>
      </w:r>
      <w:r w:rsidRPr="00B0412A">
        <w:t xml:space="preserve"> is available upon request to Ingrid Waldron (</w:t>
      </w:r>
      <w:hyperlink r:id="rId9" w:history="1">
        <w:r w:rsidRPr="00B0412A">
          <w:rPr>
            <w:rStyle w:val="Hyperlink"/>
          </w:rPr>
          <w:t>iwaldron@upenn.edu</w:t>
        </w:r>
      </w:hyperlink>
      <w:r w:rsidRPr="00B0412A">
        <w:t>). The following paragraphs provide additional instructional suggestions and background information – some for inclusion in your class discussions and some to provide you with relevant background that may be useful for your understanding and/or for responding to student questions.</w:t>
      </w:r>
    </w:p>
    <w:p w14:paraId="73C95C28" w14:textId="77777777" w:rsidR="002C6EC1" w:rsidRPr="00E07A1B" w:rsidRDefault="002C6EC1" w:rsidP="00E07A1B">
      <w:pPr>
        <w:rPr>
          <w:sz w:val="16"/>
          <w:szCs w:val="16"/>
        </w:rPr>
      </w:pPr>
      <w:r w:rsidRPr="00E07A1B">
        <w:rPr>
          <w:sz w:val="16"/>
          <w:szCs w:val="16"/>
        </w:rPr>
        <w:t xml:space="preserve"> </w:t>
      </w:r>
    </w:p>
    <w:p w14:paraId="636DE410" w14:textId="78E7BB63" w:rsidR="00163DCB" w:rsidRDefault="00163DCB" w:rsidP="00163DCB">
      <w:pPr>
        <w:rPr>
          <w:szCs w:val="28"/>
        </w:rPr>
      </w:pPr>
      <w:bookmarkStart w:id="13" w:name="_Hlk92960272"/>
      <w:bookmarkEnd w:id="12"/>
      <w:r w:rsidRPr="00CA41B2">
        <w:rPr>
          <w:szCs w:val="28"/>
        </w:rPr>
        <w:t xml:space="preserve">The novel coronavirus that is causing the current global pandemic is called </w:t>
      </w:r>
      <w:r w:rsidRPr="00CA41B2">
        <w:rPr>
          <w:szCs w:val="28"/>
          <w:u w:val="single"/>
        </w:rPr>
        <w:t>SARS-Cov-2</w:t>
      </w:r>
      <w:r w:rsidRPr="00CA41B2">
        <w:rPr>
          <w:szCs w:val="28"/>
        </w:rPr>
        <w:t xml:space="preserve"> because of its similarity to SARS-</w:t>
      </w:r>
      <w:proofErr w:type="spellStart"/>
      <w:r w:rsidRPr="00CA41B2">
        <w:rPr>
          <w:szCs w:val="28"/>
        </w:rPr>
        <w:t>Cov</w:t>
      </w:r>
      <w:proofErr w:type="spellEnd"/>
      <w:r w:rsidRPr="00CA41B2">
        <w:rPr>
          <w:szCs w:val="28"/>
        </w:rPr>
        <w:t>, a coronavirus</w:t>
      </w:r>
      <w:r>
        <w:rPr>
          <w:szCs w:val="28"/>
        </w:rPr>
        <w:t xml:space="preserve"> that </w:t>
      </w:r>
      <w:r w:rsidRPr="00CA41B2">
        <w:rPr>
          <w:szCs w:val="28"/>
        </w:rPr>
        <w:t xml:space="preserve">caused an epidemic of </w:t>
      </w:r>
      <w:proofErr w:type="gramStart"/>
      <w:r w:rsidRPr="00781B9D">
        <w:rPr>
          <w:szCs w:val="28"/>
          <w:u w:val="single"/>
        </w:rPr>
        <w:t>S</w:t>
      </w:r>
      <w:r w:rsidRPr="00CA41B2">
        <w:rPr>
          <w:szCs w:val="28"/>
        </w:rPr>
        <w:t xml:space="preserve">evere </w:t>
      </w:r>
      <w:r w:rsidRPr="00781B9D">
        <w:rPr>
          <w:szCs w:val="28"/>
          <w:u w:val="single"/>
        </w:rPr>
        <w:t>A</w:t>
      </w:r>
      <w:r w:rsidRPr="00CA41B2">
        <w:rPr>
          <w:szCs w:val="28"/>
        </w:rPr>
        <w:t xml:space="preserve">cute </w:t>
      </w:r>
      <w:r w:rsidRPr="00781B9D">
        <w:rPr>
          <w:szCs w:val="28"/>
          <w:u w:val="single"/>
        </w:rPr>
        <w:t>R</w:t>
      </w:r>
      <w:r w:rsidRPr="00CA41B2">
        <w:rPr>
          <w:szCs w:val="28"/>
        </w:rPr>
        <w:t xml:space="preserve">espiratory </w:t>
      </w:r>
      <w:r w:rsidRPr="00781B9D">
        <w:rPr>
          <w:szCs w:val="28"/>
          <w:u w:val="single"/>
        </w:rPr>
        <w:t>S</w:t>
      </w:r>
      <w:r w:rsidRPr="00CA41B2">
        <w:rPr>
          <w:szCs w:val="28"/>
        </w:rPr>
        <w:t>yndrome</w:t>
      </w:r>
      <w:proofErr w:type="gramEnd"/>
      <w:r>
        <w:rPr>
          <w:szCs w:val="28"/>
        </w:rPr>
        <w:t xml:space="preserve"> in 2002-2004</w:t>
      </w:r>
      <w:r w:rsidRPr="00CA41B2">
        <w:rPr>
          <w:szCs w:val="28"/>
        </w:rPr>
        <w:t xml:space="preserve">, mainly in Asia. The disease caused by SARS-Cov-2 is called </w:t>
      </w:r>
      <w:r>
        <w:rPr>
          <w:szCs w:val="28"/>
          <w:u w:val="single"/>
        </w:rPr>
        <w:t>Covid</w:t>
      </w:r>
      <w:r w:rsidRPr="00CA41B2">
        <w:rPr>
          <w:szCs w:val="28"/>
          <w:u w:val="single"/>
        </w:rPr>
        <w:t>-19</w:t>
      </w:r>
      <w:r w:rsidRPr="00CA41B2">
        <w:rPr>
          <w:szCs w:val="28"/>
        </w:rPr>
        <w:t xml:space="preserve">. </w:t>
      </w:r>
      <w:r w:rsidR="00B66AE1">
        <w:rPr>
          <w:szCs w:val="28"/>
        </w:rPr>
        <w:t>“</w:t>
      </w:r>
      <w:r w:rsidRPr="00CA41B2">
        <w:rPr>
          <w:szCs w:val="28"/>
        </w:rPr>
        <w:t>C</w:t>
      </w:r>
      <w:r w:rsidR="00B66AE1">
        <w:rPr>
          <w:szCs w:val="28"/>
        </w:rPr>
        <w:t>o”</w:t>
      </w:r>
      <w:r w:rsidRPr="00CA41B2">
        <w:rPr>
          <w:szCs w:val="28"/>
        </w:rPr>
        <w:t xml:space="preserve"> stands for corona, </w:t>
      </w:r>
      <w:r w:rsidR="00B66AE1">
        <w:rPr>
          <w:szCs w:val="28"/>
        </w:rPr>
        <w:t>“vi”</w:t>
      </w:r>
      <w:r w:rsidRPr="00CA41B2">
        <w:rPr>
          <w:szCs w:val="28"/>
        </w:rPr>
        <w:t xml:space="preserve"> stands for virus and </w:t>
      </w:r>
      <w:r w:rsidR="00B66AE1">
        <w:rPr>
          <w:szCs w:val="28"/>
        </w:rPr>
        <w:t>“d”</w:t>
      </w:r>
      <w:r w:rsidRPr="00CA41B2">
        <w:rPr>
          <w:szCs w:val="28"/>
        </w:rPr>
        <w:t xml:space="preserve"> stands for disease; 19 stands for 2019, the year in which this disease was first identified.</w:t>
      </w:r>
      <w:r>
        <w:rPr>
          <w:szCs w:val="28"/>
        </w:rPr>
        <w:t xml:space="preserve"> </w:t>
      </w:r>
      <w:bookmarkStart w:id="14" w:name="_Hlk81404409"/>
      <w:bookmarkStart w:id="15" w:name="_Hlk97897509"/>
      <w:bookmarkStart w:id="16" w:name="_Hlk97038493"/>
      <w:r>
        <w:rPr>
          <w:szCs w:val="28"/>
        </w:rPr>
        <w:t>As of</w:t>
      </w:r>
      <w:r w:rsidR="001844C9">
        <w:rPr>
          <w:szCs w:val="28"/>
        </w:rPr>
        <w:t xml:space="preserve"> </w:t>
      </w:r>
      <w:r w:rsidR="00C520F4">
        <w:rPr>
          <w:szCs w:val="28"/>
        </w:rPr>
        <w:t>August 8</w:t>
      </w:r>
      <w:r w:rsidR="00B66AE1">
        <w:rPr>
          <w:szCs w:val="28"/>
        </w:rPr>
        <w:t xml:space="preserve">, </w:t>
      </w:r>
      <w:r>
        <w:rPr>
          <w:szCs w:val="28"/>
        </w:rPr>
        <w:t>2022, the estimated number of Covid-19 deaths was</w:t>
      </w:r>
      <w:r w:rsidR="002466CC">
        <w:rPr>
          <w:szCs w:val="28"/>
        </w:rPr>
        <w:t xml:space="preserve"> 1.03 million </w:t>
      </w:r>
      <w:r>
        <w:rPr>
          <w:szCs w:val="28"/>
        </w:rPr>
        <w:t xml:space="preserve">in the US and </w:t>
      </w:r>
      <w:r w:rsidR="00883911">
        <w:rPr>
          <w:szCs w:val="28"/>
        </w:rPr>
        <w:t>6.</w:t>
      </w:r>
      <w:r w:rsidR="002466CC">
        <w:rPr>
          <w:szCs w:val="28"/>
        </w:rPr>
        <w:t>4</w:t>
      </w:r>
      <w:r w:rsidR="00883911">
        <w:rPr>
          <w:szCs w:val="28"/>
        </w:rPr>
        <w:t xml:space="preserve">2 </w:t>
      </w:r>
      <w:r>
        <w:rPr>
          <w:szCs w:val="28"/>
        </w:rPr>
        <w:t xml:space="preserve">million in the world </w:t>
      </w:r>
      <w:r w:rsidRPr="00CF076D">
        <w:rPr>
          <w:sz w:val="22"/>
        </w:rPr>
        <w:t>(</w:t>
      </w:r>
      <w:hyperlink r:id="rId10" w:history="1">
        <w:r w:rsidRPr="00CF076D">
          <w:rPr>
            <w:rStyle w:val="Hyperlink"/>
            <w:sz w:val="22"/>
          </w:rPr>
          <w:t>https://coronavirus.jhu.edu/region/united-states</w:t>
        </w:r>
      </w:hyperlink>
      <w:r w:rsidRPr="00CF076D">
        <w:rPr>
          <w:sz w:val="22"/>
        </w:rPr>
        <w:t xml:space="preserve"> and </w:t>
      </w:r>
      <w:hyperlink r:id="rId11" w:history="1">
        <w:r w:rsidRPr="00CF076D">
          <w:rPr>
            <w:rStyle w:val="Hyperlink"/>
            <w:sz w:val="22"/>
          </w:rPr>
          <w:t>https://coronavirus.jhu.edu/map.html</w:t>
        </w:r>
      </w:hyperlink>
      <w:r>
        <w:rPr>
          <w:sz w:val="22"/>
        </w:rPr>
        <w:t>;</w:t>
      </w:r>
      <w:r>
        <w:rPr>
          <w:szCs w:val="28"/>
        </w:rPr>
        <w:t xml:space="preserve"> </w:t>
      </w:r>
      <w:bookmarkEnd w:id="14"/>
      <w:r>
        <w:rPr>
          <w:szCs w:val="28"/>
        </w:rPr>
        <w:t xml:space="preserve">you may want to use these sources to check the number of deaths at the time you use this activity). </w:t>
      </w:r>
      <w:bookmarkEnd w:id="15"/>
      <w:r>
        <w:rPr>
          <w:szCs w:val="28"/>
        </w:rPr>
        <w:t>Globally,</w:t>
      </w:r>
      <w:r w:rsidRPr="00171942">
        <w:rPr>
          <w:szCs w:val="28"/>
        </w:rPr>
        <w:t xml:space="preserve"> </w:t>
      </w:r>
      <w:r>
        <w:rPr>
          <w:szCs w:val="28"/>
        </w:rPr>
        <w:t>reported Covid-19 deaths accounted for roughly 10% of all deaths during the pandemi</w:t>
      </w:r>
      <w:r w:rsidR="00EE70C8">
        <w:rPr>
          <w:szCs w:val="28"/>
        </w:rPr>
        <w:t>c</w:t>
      </w:r>
      <w:r w:rsidR="00883911">
        <w:rPr>
          <w:szCs w:val="28"/>
        </w:rPr>
        <w:t>, and</w:t>
      </w:r>
      <w:r w:rsidR="00EE70C8" w:rsidRPr="00EE70C8">
        <w:rPr>
          <w:szCs w:val="28"/>
        </w:rPr>
        <w:t xml:space="preserve"> </w:t>
      </w:r>
      <w:r w:rsidR="00EE70C8">
        <w:rPr>
          <w:szCs w:val="28"/>
        </w:rPr>
        <w:t>actual Covid-19 deaths were almost certainly substantially higher than reported deaths</w:t>
      </w:r>
      <w:r>
        <w:rPr>
          <w:szCs w:val="28"/>
        </w:rPr>
        <w:t xml:space="preserve"> (</w:t>
      </w:r>
      <w:hyperlink r:id="rId12" w:history="1">
        <w:r w:rsidRPr="003E4245">
          <w:rPr>
            <w:rStyle w:val="Hyperlink"/>
            <w:szCs w:val="28"/>
          </w:rPr>
          <w:t>https://www.nature.com/articles/d41586-022-00104-8</w:t>
        </w:r>
      </w:hyperlink>
      <w:r>
        <w:rPr>
          <w:szCs w:val="28"/>
        </w:rPr>
        <w:t>).</w:t>
      </w:r>
      <w:bookmarkEnd w:id="16"/>
    </w:p>
    <w:p w14:paraId="4CF57254" w14:textId="7F2FEDC2" w:rsidR="00026A71" w:rsidRPr="00E07A1B" w:rsidRDefault="00026A71" w:rsidP="0095538D">
      <w:pPr>
        <w:rPr>
          <w:sz w:val="16"/>
          <w:szCs w:val="16"/>
        </w:rPr>
      </w:pPr>
    </w:p>
    <w:p w14:paraId="24AB3225" w14:textId="4D12F473" w:rsidR="00727014" w:rsidRDefault="005E3C10" w:rsidP="00026A71">
      <w:pPr>
        <w:rPr>
          <w:szCs w:val="28"/>
        </w:rPr>
      </w:pPr>
      <w:bookmarkStart w:id="17" w:name="_Hlk93561029"/>
      <w:r>
        <w:rPr>
          <w:szCs w:val="28"/>
        </w:rPr>
        <w:t>Covid</w:t>
      </w:r>
      <w:r w:rsidR="00026A71">
        <w:rPr>
          <w:szCs w:val="28"/>
        </w:rPr>
        <w:t xml:space="preserve">-19 </w:t>
      </w:r>
      <w:r w:rsidR="006C1226">
        <w:rPr>
          <w:szCs w:val="28"/>
        </w:rPr>
        <w:t xml:space="preserve">survivors </w:t>
      </w:r>
      <w:r w:rsidR="00026A71">
        <w:rPr>
          <w:szCs w:val="28"/>
        </w:rPr>
        <w:t xml:space="preserve">often experience </w:t>
      </w:r>
      <w:r w:rsidR="00026A71" w:rsidRPr="002B6972">
        <w:rPr>
          <w:szCs w:val="28"/>
          <w:u w:val="single"/>
        </w:rPr>
        <w:t>long-term</w:t>
      </w:r>
      <w:r w:rsidR="00026A71">
        <w:rPr>
          <w:szCs w:val="28"/>
        </w:rPr>
        <w:t xml:space="preserve"> symptoms and new diagnoses of other illnesses. Patients who </w:t>
      </w:r>
      <w:r w:rsidR="00171942">
        <w:rPr>
          <w:szCs w:val="28"/>
        </w:rPr>
        <w:t xml:space="preserve">had </w:t>
      </w:r>
      <w:r w:rsidR="00026A71">
        <w:rPr>
          <w:szCs w:val="28"/>
        </w:rPr>
        <w:t xml:space="preserve">recovered from severe </w:t>
      </w:r>
      <w:r>
        <w:rPr>
          <w:szCs w:val="28"/>
        </w:rPr>
        <w:t>Covid</w:t>
      </w:r>
      <w:r w:rsidR="00026A71">
        <w:rPr>
          <w:szCs w:val="28"/>
        </w:rPr>
        <w:t>-19 had a 2.5 times higher chance of dying during the next year</w:t>
      </w:r>
      <w:r w:rsidR="002224F1">
        <w:rPr>
          <w:szCs w:val="28"/>
        </w:rPr>
        <w:t xml:space="preserve"> than </w:t>
      </w:r>
      <w:r w:rsidR="00026A71">
        <w:rPr>
          <w:szCs w:val="28"/>
        </w:rPr>
        <w:t>those who have not had Covid-19 (</w:t>
      </w:r>
      <w:hyperlink r:id="rId13" w:history="1">
        <w:r w:rsidR="00171942" w:rsidRPr="00B21413">
          <w:rPr>
            <w:rStyle w:val="Hyperlink"/>
            <w:szCs w:val="28"/>
          </w:rPr>
          <w:t>https://www.frontiersin.org/articles/10.3389/fmed.2021.778434/full</w:t>
        </w:r>
      </w:hyperlink>
      <w:r w:rsidR="00026A71">
        <w:rPr>
          <w:szCs w:val="28"/>
        </w:rPr>
        <w:t>).</w:t>
      </w:r>
      <w:r w:rsidR="00422EAA">
        <w:rPr>
          <w:szCs w:val="28"/>
        </w:rPr>
        <w:t xml:space="preserve"> </w:t>
      </w:r>
      <w:bookmarkStart w:id="18" w:name="_Hlk96699599"/>
      <w:r w:rsidR="00775040">
        <w:rPr>
          <w:szCs w:val="28"/>
        </w:rPr>
        <w:t>Even for patients who had mild Covid-19,</w:t>
      </w:r>
      <w:r w:rsidR="00AE3910">
        <w:rPr>
          <w:szCs w:val="28"/>
        </w:rPr>
        <w:t xml:space="preserve"> roughly </w:t>
      </w:r>
      <w:r w:rsidR="00775040">
        <w:rPr>
          <w:szCs w:val="28"/>
        </w:rPr>
        <w:t>a quarter experience</w:t>
      </w:r>
      <w:r w:rsidR="00AE3910">
        <w:rPr>
          <w:szCs w:val="28"/>
        </w:rPr>
        <w:t>d</w:t>
      </w:r>
      <w:r w:rsidR="00775040">
        <w:rPr>
          <w:szCs w:val="28"/>
        </w:rPr>
        <w:t xml:space="preserve"> long-term symptoms</w:t>
      </w:r>
      <w:r w:rsidR="00CB6665">
        <w:rPr>
          <w:szCs w:val="28"/>
        </w:rPr>
        <w:t xml:space="preserve"> such as fatigue or brain fog</w:t>
      </w:r>
      <w:r w:rsidR="00775040">
        <w:rPr>
          <w:szCs w:val="28"/>
        </w:rPr>
        <w:t xml:space="preserve"> </w:t>
      </w:r>
      <w:r w:rsidR="00727014">
        <w:rPr>
          <w:szCs w:val="28"/>
        </w:rPr>
        <w:t>(</w:t>
      </w:r>
      <w:hyperlink r:id="rId14" w:history="1">
        <w:r w:rsidR="00AE3910" w:rsidRPr="00C315AB">
          <w:rPr>
            <w:rStyle w:val="Hyperlink"/>
            <w:szCs w:val="28"/>
          </w:rPr>
          <w:t>https://www.reuters.com/business/healthcare-pharmaceuticals/almost-third-people-report-lingering-symptom-6-12-months-after-covid-19-study-2022-03-04/</w:t>
        </w:r>
      </w:hyperlink>
      <w:r w:rsidR="00AE3910">
        <w:rPr>
          <w:szCs w:val="28"/>
        </w:rPr>
        <w:t xml:space="preserve">; </w:t>
      </w:r>
      <w:hyperlink r:id="rId15" w:history="1">
        <w:r w:rsidR="00727014" w:rsidRPr="0062671D">
          <w:rPr>
            <w:rStyle w:val="Hyperlink"/>
            <w:szCs w:val="28"/>
          </w:rPr>
          <w:t>https://health.ucdavis.edu/news/headlines/studies-show-long-haul-covid-19-afflicts-1-in-4-covid-19-patients-regardless-of-severity/2021/03</w:t>
        </w:r>
      </w:hyperlink>
      <w:r w:rsidR="00727014">
        <w:rPr>
          <w:szCs w:val="28"/>
        </w:rPr>
        <w:t>)</w:t>
      </w:r>
      <w:r w:rsidR="00026A71">
        <w:rPr>
          <w:szCs w:val="28"/>
        </w:rPr>
        <w:t xml:space="preserve">. </w:t>
      </w:r>
      <w:bookmarkEnd w:id="13"/>
      <w:bookmarkEnd w:id="18"/>
    </w:p>
    <w:p w14:paraId="48BE4F14" w14:textId="005053CB" w:rsidR="00026A71" w:rsidRPr="005E44AE" w:rsidRDefault="00026A71" w:rsidP="00026A71">
      <w:pPr>
        <w:rPr>
          <w:sz w:val="32"/>
          <w:szCs w:val="36"/>
        </w:rPr>
      </w:pPr>
    </w:p>
    <w:bookmarkEnd w:id="17"/>
    <w:p w14:paraId="65D9E5C4" w14:textId="77777777" w:rsidR="003651DA" w:rsidRPr="00E07A1B" w:rsidRDefault="003651DA" w:rsidP="003651DA">
      <w:pPr>
        <w:rPr>
          <w:sz w:val="16"/>
          <w:szCs w:val="16"/>
        </w:rPr>
      </w:pPr>
    </w:p>
    <w:p w14:paraId="1C319309" w14:textId="77777777" w:rsidR="00F6507E" w:rsidRDefault="00F6507E" w:rsidP="0095538D">
      <w:pPr>
        <w:rPr>
          <w:u w:val="single"/>
        </w:rPr>
      </w:pPr>
      <w:r>
        <w:rPr>
          <w:u w:val="single"/>
        </w:rPr>
        <w:lastRenderedPageBreak/>
        <w:t>Where did the new coronavirus come from?</w:t>
      </w:r>
    </w:p>
    <w:p w14:paraId="6F984B1B" w14:textId="77777777" w:rsidR="00C520F4" w:rsidRDefault="008C3BF4" w:rsidP="0095538D">
      <w:pPr>
        <w:rPr>
          <w:szCs w:val="28"/>
        </w:rPr>
      </w:pPr>
      <w:r>
        <w:rPr>
          <w:szCs w:val="28"/>
        </w:rPr>
        <w:t>The recommended</w:t>
      </w:r>
      <w:r w:rsidR="00291C30">
        <w:rPr>
          <w:szCs w:val="28"/>
        </w:rPr>
        <w:t xml:space="preserve"> </w:t>
      </w:r>
      <w:r w:rsidR="003651DA">
        <w:rPr>
          <w:szCs w:val="28"/>
        </w:rPr>
        <w:t>9</w:t>
      </w:r>
      <w:r w:rsidR="00291C30">
        <w:rPr>
          <w:szCs w:val="28"/>
        </w:rPr>
        <w:t>-minute</w:t>
      </w:r>
      <w:r>
        <w:rPr>
          <w:szCs w:val="28"/>
        </w:rPr>
        <w:t xml:space="preserve"> video, “Where do new viruses come from?” (</w:t>
      </w:r>
      <w:hyperlink r:id="rId16" w:history="1">
        <w:r>
          <w:rPr>
            <w:rStyle w:val="Hyperlink"/>
          </w:rPr>
          <w:t>https://www.youtube.com/watch?v=NJLXdsO1GBI</w:t>
        </w:r>
      </w:hyperlink>
      <w:r>
        <w:rPr>
          <w:szCs w:val="28"/>
        </w:rPr>
        <w:t>)</w:t>
      </w:r>
      <w:r w:rsidR="00630E1E">
        <w:rPr>
          <w:szCs w:val="28"/>
        </w:rPr>
        <w:t xml:space="preserve"> is generally very accurate, but </w:t>
      </w:r>
      <w:r w:rsidR="002C49FE">
        <w:rPr>
          <w:szCs w:val="28"/>
        </w:rPr>
        <w:t xml:space="preserve">at one point the narrator </w:t>
      </w:r>
      <w:r>
        <w:rPr>
          <w:szCs w:val="28"/>
        </w:rPr>
        <w:t>incorrectly refers to the virus</w:t>
      </w:r>
      <w:r w:rsidR="002C49FE">
        <w:rPr>
          <w:szCs w:val="28"/>
        </w:rPr>
        <w:t>,</w:t>
      </w:r>
      <w:r>
        <w:rPr>
          <w:szCs w:val="28"/>
        </w:rPr>
        <w:t xml:space="preserve"> rather than the disease</w:t>
      </w:r>
      <w:r w:rsidR="002C49FE">
        <w:rPr>
          <w:szCs w:val="28"/>
        </w:rPr>
        <w:t>,</w:t>
      </w:r>
      <w:r>
        <w:rPr>
          <w:szCs w:val="28"/>
        </w:rPr>
        <w:t xml:space="preserve"> as </w:t>
      </w:r>
      <w:r w:rsidR="005E3C10">
        <w:rPr>
          <w:szCs w:val="28"/>
        </w:rPr>
        <w:t>Covid</w:t>
      </w:r>
      <w:r>
        <w:rPr>
          <w:szCs w:val="28"/>
        </w:rPr>
        <w:t>-19.</w:t>
      </w:r>
      <w:r w:rsidR="00D97C18">
        <w:rPr>
          <w:szCs w:val="28"/>
        </w:rPr>
        <w:t xml:space="preserve"> As explained in the video, </w:t>
      </w:r>
      <w:r w:rsidR="00D97C18">
        <w:rPr>
          <w:szCs w:val="28"/>
          <w:u w:val="single"/>
        </w:rPr>
        <w:t>spillover</w:t>
      </w:r>
      <w:r w:rsidR="00D97C18" w:rsidRPr="001D23F0">
        <w:rPr>
          <w:szCs w:val="28"/>
          <w:u w:val="single"/>
        </w:rPr>
        <w:t xml:space="preserve"> infections</w:t>
      </w:r>
      <w:r w:rsidR="00D97C18">
        <w:rPr>
          <w:szCs w:val="28"/>
        </w:rPr>
        <w:t xml:space="preserve"> (the transmission of a pathogen</w:t>
      </w:r>
      <w:r w:rsidR="00C33378">
        <w:rPr>
          <w:szCs w:val="28"/>
        </w:rPr>
        <w:t xml:space="preserve"> from one type of </w:t>
      </w:r>
      <w:r w:rsidR="00D97C18">
        <w:rPr>
          <w:szCs w:val="28"/>
        </w:rPr>
        <w:t>animal to another) have been responsible for multiple human</w:t>
      </w:r>
      <w:r w:rsidR="00541918">
        <w:rPr>
          <w:szCs w:val="28"/>
        </w:rPr>
        <w:t xml:space="preserve"> diseases caused by viral infections</w:t>
      </w:r>
      <w:r w:rsidR="00D97C18">
        <w:rPr>
          <w:szCs w:val="28"/>
        </w:rPr>
        <w:t>, including HIV</w:t>
      </w:r>
      <w:r w:rsidR="00225F71">
        <w:rPr>
          <w:szCs w:val="28"/>
        </w:rPr>
        <w:t>-AIDS</w:t>
      </w:r>
      <w:r w:rsidR="00D97C18">
        <w:rPr>
          <w:szCs w:val="28"/>
        </w:rPr>
        <w:t xml:space="preserve"> (</w:t>
      </w:r>
      <w:r w:rsidR="00EC79A0">
        <w:rPr>
          <w:szCs w:val="28"/>
        </w:rPr>
        <w:t>Human Immunodeficiency Virus</w:t>
      </w:r>
      <w:r w:rsidR="00225F71">
        <w:rPr>
          <w:szCs w:val="28"/>
        </w:rPr>
        <w:t>-</w:t>
      </w:r>
      <w:proofErr w:type="gramStart"/>
      <w:r w:rsidR="00225F71">
        <w:rPr>
          <w:szCs w:val="28"/>
        </w:rPr>
        <w:t>Acquired</w:t>
      </w:r>
      <w:r w:rsidR="00EC79A0">
        <w:rPr>
          <w:szCs w:val="28"/>
        </w:rPr>
        <w:t xml:space="preserve"> Immunodeficiency </w:t>
      </w:r>
      <w:r w:rsidR="00225F71">
        <w:rPr>
          <w:szCs w:val="28"/>
        </w:rPr>
        <w:t>Syndrome</w:t>
      </w:r>
      <w:proofErr w:type="gramEnd"/>
      <w:r w:rsidR="00D97C18">
        <w:rPr>
          <w:szCs w:val="28"/>
        </w:rPr>
        <w:t>), Ebola, West Nile virus, Zika, influenza A, Middle East respiratory syndrome (MERS), and the first SARS</w:t>
      </w:r>
      <w:r w:rsidR="00756290">
        <w:rPr>
          <w:szCs w:val="28"/>
        </w:rPr>
        <w:t xml:space="preserve"> outbreak</w:t>
      </w:r>
      <w:r w:rsidR="00D97C18">
        <w:rPr>
          <w:szCs w:val="28"/>
        </w:rPr>
        <w:t>.</w:t>
      </w:r>
      <w:r w:rsidR="00756290">
        <w:rPr>
          <w:szCs w:val="28"/>
        </w:rPr>
        <w:t xml:space="preserve"> Spillover </w:t>
      </w:r>
      <w:r w:rsidR="00D97C18">
        <w:rPr>
          <w:szCs w:val="28"/>
        </w:rPr>
        <w:t>infections are also called zoonotic diseases</w:t>
      </w:r>
      <w:r w:rsidR="00C615E0">
        <w:rPr>
          <w:szCs w:val="28"/>
        </w:rPr>
        <w:t xml:space="preserve">. </w:t>
      </w:r>
    </w:p>
    <w:p w14:paraId="71253A71" w14:textId="4D4BCA2F" w:rsidR="00C520F4" w:rsidRPr="00C520F4" w:rsidRDefault="00C520F4" w:rsidP="0095538D">
      <w:pPr>
        <w:rPr>
          <w:sz w:val="8"/>
          <w:szCs w:val="8"/>
        </w:rPr>
      </w:pPr>
    </w:p>
    <w:p w14:paraId="3C400154" w14:textId="77777777" w:rsidR="00C520F4" w:rsidRDefault="00C520F4" w:rsidP="00C520F4">
      <w:pPr>
        <w:jc w:val="center"/>
        <w:rPr>
          <w:color w:val="000000"/>
        </w:rPr>
      </w:pPr>
      <w:r>
        <w:rPr>
          <w:noProof/>
        </w:rPr>
        <w:drawing>
          <wp:inline distT="0" distB="0" distL="0" distR="0" wp14:anchorId="1C475A3A" wp14:editId="785D12DF">
            <wp:extent cx="4709160" cy="6025896"/>
            <wp:effectExtent l="0" t="0" r="0" b="0"/>
            <wp:docPr id="7" name="Picture 7" descr="Infographic showing the increase in the number pandemic outbreaks and related deaths sinc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showing the increase in the number pandemic outbreaks and related deaths since 1910"/>
                    <pic:cNvPicPr>
                      <a:picLocks noChangeAspect="1" noChangeArrowheads="1"/>
                    </pic:cNvPicPr>
                  </pic:nvPicPr>
                  <pic:blipFill rotWithShape="1">
                    <a:blip r:embed="rId17">
                      <a:extLst>
                        <a:ext uri="{28A0092B-C50C-407E-A947-70E740481C1C}">
                          <a14:useLocalDpi xmlns:a14="http://schemas.microsoft.com/office/drawing/2010/main" val="0"/>
                        </a:ext>
                      </a:extLst>
                    </a:blip>
                    <a:srcRect l="1602" t="15721" r="3044" b="1763"/>
                    <a:stretch/>
                  </pic:blipFill>
                  <pic:spPr bwMode="auto">
                    <a:xfrm>
                      <a:off x="0" y="0"/>
                      <a:ext cx="4709160" cy="6025896"/>
                    </a:xfrm>
                    <a:prstGeom prst="rect">
                      <a:avLst/>
                    </a:prstGeom>
                    <a:noFill/>
                    <a:ln>
                      <a:noFill/>
                    </a:ln>
                    <a:extLst>
                      <a:ext uri="{53640926-AAD7-44D8-BBD7-CCE9431645EC}">
                        <a14:shadowObscured xmlns:a14="http://schemas.microsoft.com/office/drawing/2010/main"/>
                      </a:ext>
                    </a:extLst>
                  </pic:spPr>
                </pic:pic>
              </a:graphicData>
            </a:graphic>
          </wp:inline>
        </w:drawing>
      </w:r>
    </w:p>
    <w:p w14:paraId="7E7FCC27" w14:textId="77777777" w:rsidR="00C520F4" w:rsidRPr="000062D1" w:rsidRDefault="00C520F4" w:rsidP="00C520F4">
      <w:pPr>
        <w:jc w:val="center"/>
        <w:rPr>
          <w:color w:val="000000"/>
          <w:sz w:val="16"/>
          <w:szCs w:val="16"/>
        </w:rPr>
      </w:pPr>
      <w:r w:rsidRPr="000062D1">
        <w:rPr>
          <w:color w:val="000000"/>
          <w:sz w:val="16"/>
          <w:szCs w:val="16"/>
        </w:rPr>
        <w:t xml:space="preserve">(The number of estimated deaths </w:t>
      </w:r>
      <w:proofErr w:type="gramStart"/>
      <w:r w:rsidRPr="000062D1">
        <w:rPr>
          <w:color w:val="000000"/>
          <w:sz w:val="16"/>
          <w:szCs w:val="16"/>
        </w:rPr>
        <w:t>takes into account</w:t>
      </w:r>
      <w:proofErr w:type="gramEnd"/>
      <w:r w:rsidRPr="000062D1">
        <w:rPr>
          <w:color w:val="000000"/>
          <w:sz w:val="16"/>
          <w:szCs w:val="16"/>
        </w:rPr>
        <w:t xml:space="preserve"> the underreporting of COVID-19 deaths, especially in developing countries; </w:t>
      </w:r>
      <w:hyperlink r:id="rId18" w:history="1">
        <w:r w:rsidRPr="000062D1">
          <w:rPr>
            <w:rStyle w:val="Hyperlink"/>
            <w:sz w:val="16"/>
            <w:szCs w:val="16"/>
          </w:rPr>
          <w:t>https://www.nature.com/articles/d41586-022-01312-y</w:t>
        </w:r>
      </w:hyperlink>
      <w:r w:rsidRPr="000062D1">
        <w:rPr>
          <w:color w:val="000000"/>
          <w:sz w:val="16"/>
          <w:szCs w:val="16"/>
        </w:rPr>
        <w:t>)</w:t>
      </w:r>
    </w:p>
    <w:p w14:paraId="07C7EFCE" w14:textId="77777777" w:rsidR="00C520F4" w:rsidRPr="00C520F4" w:rsidRDefault="00C520F4" w:rsidP="00C520F4">
      <w:pPr>
        <w:jc w:val="center"/>
        <w:rPr>
          <w:color w:val="000000"/>
        </w:rPr>
      </w:pPr>
    </w:p>
    <w:p w14:paraId="0D592329" w14:textId="40864970" w:rsidR="008C2758" w:rsidRDefault="008C2758" w:rsidP="008C2758">
      <w:pPr>
        <w:rPr>
          <w:color w:val="000000"/>
        </w:rPr>
      </w:pPr>
      <w:r>
        <w:rPr>
          <w:color w:val="000000"/>
        </w:rPr>
        <w:t xml:space="preserve">The </w:t>
      </w:r>
      <w:r w:rsidR="00C520F4">
        <w:rPr>
          <w:color w:val="000000"/>
        </w:rPr>
        <w:t xml:space="preserve">recommended </w:t>
      </w:r>
      <w:r>
        <w:rPr>
          <w:color w:val="000000"/>
        </w:rPr>
        <w:t xml:space="preserve">video may prompt students to inquire about the effectiveness of </w:t>
      </w:r>
      <w:r w:rsidRPr="005E17FA">
        <w:rPr>
          <w:color w:val="000000"/>
          <w:u w:val="single"/>
        </w:rPr>
        <w:t>travel restrictions</w:t>
      </w:r>
      <w:r>
        <w:rPr>
          <w:color w:val="000000"/>
        </w:rPr>
        <w:t xml:space="preserve"> to stop or slow the spread of </w:t>
      </w:r>
      <w:r w:rsidR="005E3C10">
        <w:rPr>
          <w:color w:val="000000"/>
        </w:rPr>
        <w:t>Covid</w:t>
      </w:r>
      <w:r>
        <w:rPr>
          <w:color w:val="000000"/>
        </w:rPr>
        <w:t>-19 and similar pandemics. The available evidence suggests that border closings</w:t>
      </w:r>
      <w:r w:rsidR="006A5A92">
        <w:rPr>
          <w:color w:val="000000"/>
        </w:rPr>
        <w:t xml:space="preserve"> usually </w:t>
      </w:r>
      <w:r w:rsidR="00026A71">
        <w:rPr>
          <w:color w:val="000000"/>
        </w:rPr>
        <w:t xml:space="preserve">fail to reduce rates of infection because they are </w:t>
      </w:r>
      <w:r w:rsidR="00026A71">
        <w:rPr>
          <w:color w:val="000000"/>
        </w:rPr>
        <w:lastRenderedPageBreak/>
        <w:t xml:space="preserve">enacted too late and they are insufficiently comprehensive and strict (e.g., </w:t>
      </w:r>
      <w:r w:rsidR="00171942">
        <w:rPr>
          <w:color w:val="000000"/>
        </w:rPr>
        <w:t xml:space="preserve">they do </w:t>
      </w:r>
      <w:r w:rsidR="00026A71">
        <w:rPr>
          <w:color w:val="000000"/>
        </w:rPr>
        <w:t>not</w:t>
      </w:r>
      <w:r w:rsidR="00171942">
        <w:rPr>
          <w:color w:val="000000"/>
        </w:rPr>
        <w:t xml:space="preserve"> require </w:t>
      </w:r>
      <w:r w:rsidR="00026A71">
        <w:rPr>
          <w:color w:val="000000"/>
        </w:rPr>
        <w:t>strict quarantine for everyone entering the country).</w:t>
      </w:r>
      <w:r>
        <w:rPr>
          <w:color w:val="000000"/>
        </w:rPr>
        <w:t xml:space="preserve"> </w:t>
      </w:r>
    </w:p>
    <w:p w14:paraId="2FA69C2F" w14:textId="77777777" w:rsidR="008C2758" w:rsidRDefault="008C2758" w:rsidP="008C2758">
      <w:pPr>
        <w:rPr>
          <w:color w:val="000000"/>
        </w:rPr>
      </w:pPr>
    </w:p>
    <w:p w14:paraId="15FDAD41" w14:textId="1B8BDF53" w:rsidR="00AA454A" w:rsidRDefault="003651DA" w:rsidP="00A63BA5">
      <w:pPr>
        <w:rPr>
          <w:color w:val="000000"/>
        </w:rPr>
      </w:pPr>
      <w:r>
        <w:rPr>
          <w:color w:val="000000"/>
        </w:rPr>
        <w:t>The coronavirus spike protein binds to</w:t>
      </w:r>
      <w:r w:rsidR="004835E1">
        <w:rPr>
          <w:color w:val="000000"/>
        </w:rPr>
        <w:t xml:space="preserve"> the ACE2 </w:t>
      </w:r>
      <w:r>
        <w:rPr>
          <w:color w:val="000000"/>
        </w:rPr>
        <w:t>molecular receptor on the surface of cells in the nose, lungs</w:t>
      </w:r>
      <w:r w:rsidR="00397B3B">
        <w:rPr>
          <w:color w:val="000000"/>
        </w:rPr>
        <w:t>,</w:t>
      </w:r>
      <w:r>
        <w:rPr>
          <w:color w:val="000000"/>
        </w:rPr>
        <w:t xml:space="preserve"> and multiple other parts of the body. This allows the viral RNA to enter the cell. Coronavirus RNA serves as mRNA</w:t>
      </w:r>
      <w:r w:rsidR="00AA454A">
        <w:rPr>
          <w:color w:val="000000"/>
        </w:rPr>
        <w:t>,</w:t>
      </w:r>
      <w:r w:rsidR="002C6EC1">
        <w:rPr>
          <w:color w:val="000000"/>
        </w:rPr>
        <w:t xml:space="preserve"> and the </w:t>
      </w:r>
      <w:r>
        <w:rPr>
          <w:color w:val="000000"/>
        </w:rPr>
        <w:t>cell’s ribosomes translate</w:t>
      </w:r>
      <w:r w:rsidR="002C6EC1">
        <w:rPr>
          <w:color w:val="000000"/>
        </w:rPr>
        <w:t xml:space="preserve"> the</w:t>
      </w:r>
      <w:r>
        <w:rPr>
          <w:color w:val="000000"/>
        </w:rPr>
        <w:t xml:space="preserve"> viral RNA to make viral proteins</w:t>
      </w:r>
      <w:r w:rsidRPr="00753963">
        <w:rPr>
          <w:color w:val="000000"/>
        </w:rPr>
        <w:t>.</w:t>
      </w:r>
      <w:r>
        <w:rPr>
          <w:color w:val="000000"/>
        </w:rPr>
        <w:t xml:space="preserve"> The viral RNA is copied by a viral enzyme</w:t>
      </w:r>
      <w:r w:rsidRPr="00753963">
        <w:rPr>
          <w:color w:val="000000"/>
        </w:rPr>
        <w:t>.</w:t>
      </w:r>
      <w:r>
        <w:rPr>
          <w:color w:val="000000"/>
        </w:rPr>
        <w:t xml:space="preserve"> The viral proteins and RNA assemble to </w:t>
      </w:r>
      <w:r w:rsidRPr="002C6EC1">
        <w:rPr>
          <w:color w:val="000000"/>
          <w:u w:val="single"/>
        </w:rPr>
        <w:t>form new viruses</w:t>
      </w:r>
      <w:r>
        <w:rPr>
          <w:color w:val="000000"/>
        </w:rPr>
        <w:t xml:space="preserve"> that are released from the infected cell, which typically dies. </w:t>
      </w:r>
      <w:bookmarkStart w:id="19" w:name="_Hlk44748428"/>
      <w:r w:rsidR="00A63BA5">
        <w:rPr>
          <w:color w:val="000000"/>
        </w:rPr>
        <w:t>The</w:t>
      </w:r>
      <w:r w:rsidR="002C49FE">
        <w:rPr>
          <w:color w:val="000000"/>
        </w:rPr>
        <w:t xml:space="preserve"> viruses that </w:t>
      </w:r>
      <w:r w:rsidR="00C520F4">
        <w:rPr>
          <w:color w:val="000000"/>
        </w:rPr>
        <w:t xml:space="preserve">the cell releases </w:t>
      </w:r>
      <w:r w:rsidR="00410BD5">
        <w:rPr>
          <w:color w:val="000000"/>
        </w:rPr>
        <w:t>can infect other body cells</w:t>
      </w:r>
      <w:r w:rsidR="00AF1F9E">
        <w:rPr>
          <w:color w:val="000000"/>
        </w:rPr>
        <w:t xml:space="preserve">; </w:t>
      </w:r>
      <w:r w:rsidR="00291C30">
        <w:rPr>
          <w:color w:val="000000"/>
        </w:rPr>
        <w:t>they may be inactivated by the person’s immune system</w:t>
      </w:r>
      <w:r w:rsidR="00AF1F9E">
        <w:rPr>
          <w:color w:val="000000"/>
        </w:rPr>
        <w:t>; or</w:t>
      </w:r>
      <w:r w:rsidR="00171942">
        <w:rPr>
          <w:color w:val="000000"/>
        </w:rPr>
        <w:t xml:space="preserve"> they</w:t>
      </w:r>
      <w:r w:rsidR="006F704A">
        <w:rPr>
          <w:color w:val="000000"/>
        </w:rPr>
        <w:t xml:space="preserve"> may be released to the air when the infected person coughs, sneezes, shouts, sings or breathes</w:t>
      </w:r>
      <w:r w:rsidR="009653D5">
        <w:rPr>
          <w:color w:val="000000"/>
        </w:rPr>
        <w:t>,</w:t>
      </w:r>
      <w:r w:rsidR="006F704A">
        <w:rPr>
          <w:color w:val="000000"/>
        </w:rPr>
        <w:t xml:space="preserve"> and then the coronavirus</w:t>
      </w:r>
      <w:r w:rsidR="009653D5">
        <w:rPr>
          <w:color w:val="000000"/>
        </w:rPr>
        <w:t>e</w:t>
      </w:r>
      <w:r w:rsidR="006F704A">
        <w:rPr>
          <w:color w:val="000000"/>
        </w:rPr>
        <w:t>s in the air</w:t>
      </w:r>
      <w:r w:rsidR="00291C30">
        <w:rPr>
          <w:color w:val="000000"/>
        </w:rPr>
        <w:t xml:space="preserve"> may </w:t>
      </w:r>
      <w:r w:rsidR="00410BD5">
        <w:rPr>
          <w:color w:val="000000"/>
        </w:rPr>
        <w:t>infect other people.</w:t>
      </w:r>
      <w:r w:rsidR="00410BD5" w:rsidRPr="00753963">
        <w:rPr>
          <w:color w:val="000000"/>
        </w:rPr>
        <w:t xml:space="preserve"> </w:t>
      </w:r>
    </w:p>
    <w:p w14:paraId="01439D16" w14:textId="607F7D7A" w:rsidR="000A4BFA" w:rsidRPr="00AA454A" w:rsidRDefault="000A4BFA" w:rsidP="00A63BA5">
      <w:pPr>
        <w:rPr>
          <w:color w:val="000000"/>
          <w:sz w:val="8"/>
          <w:szCs w:val="8"/>
        </w:rPr>
      </w:pPr>
    </w:p>
    <w:p w14:paraId="76B096C0" w14:textId="1B46AC10" w:rsidR="00CC5169" w:rsidRPr="000A4BFA" w:rsidRDefault="00CC5169" w:rsidP="00A63BA5">
      <w:pPr>
        <w:rPr>
          <w:color w:val="000000"/>
          <w:sz w:val="10"/>
          <w:szCs w:val="10"/>
        </w:rPr>
      </w:pPr>
    </w:p>
    <w:bookmarkEnd w:id="19"/>
    <w:p w14:paraId="559A2B9F" w14:textId="77777777" w:rsidR="00E07A1B" w:rsidRPr="00F10130" w:rsidRDefault="00E07A1B" w:rsidP="00E07A1B">
      <w:pPr>
        <w:rPr>
          <w:color w:val="0000FF"/>
        </w:rPr>
      </w:pPr>
      <w:r>
        <w:rPr>
          <w:noProof/>
          <w:color w:val="0000FF"/>
        </w:rPr>
        <w:drawing>
          <wp:inline distT="0" distB="0" distL="0" distR="0" wp14:anchorId="63AEA3BF" wp14:editId="3DCCBC11">
            <wp:extent cx="5829300" cy="406717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829480" cy="4067301"/>
                    </a:xfrm>
                    <a:prstGeom prst="rect">
                      <a:avLst/>
                    </a:prstGeom>
                    <a:ln>
                      <a:noFill/>
                    </a:ln>
                    <a:extLst>
                      <a:ext uri="{53640926-AAD7-44D8-BBD7-CCE9431645EC}">
                        <a14:shadowObscured xmlns:a14="http://schemas.microsoft.com/office/drawing/2010/main"/>
                      </a:ext>
                    </a:extLst>
                  </pic:spPr>
                </pic:pic>
              </a:graphicData>
            </a:graphic>
          </wp:inline>
        </w:drawing>
      </w:r>
    </w:p>
    <w:p w14:paraId="168858F7" w14:textId="77777777" w:rsidR="00E07A1B" w:rsidRPr="00A61A42" w:rsidRDefault="00E07A1B" w:rsidP="00E07A1B">
      <w:pPr>
        <w:jc w:val="center"/>
        <w:rPr>
          <w:color w:val="0000FF"/>
          <w:sz w:val="16"/>
          <w:szCs w:val="16"/>
          <w:u w:val="single"/>
        </w:rPr>
      </w:pPr>
      <w:r w:rsidRPr="00A61A42">
        <w:rPr>
          <w:color w:val="000000"/>
          <w:sz w:val="16"/>
          <w:szCs w:val="16"/>
        </w:rPr>
        <w:t xml:space="preserve">(Adapted from </w:t>
      </w:r>
      <w:hyperlink r:id="rId20" w:history="1">
        <w:r w:rsidRPr="00A61A42">
          <w:rPr>
            <w:rStyle w:val="Hyperlink"/>
            <w:sz w:val="16"/>
            <w:szCs w:val="16"/>
          </w:rPr>
          <w:t>https://enviraltech.com/wp-content/uploads/2020/05/SARS-CoV-2-replication-2.png</w:t>
        </w:r>
      </w:hyperlink>
      <w:r w:rsidRPr="00A61A42">
        <w:rPr>
          <w:color w:val="000000"/>
          <w:sz w:val="16"/>
          <w:szCs w:val="16"/>
        </w:rPr>
        <w:t>)</w:t>
      </w:r>
    </w:p>
    <w:p w14:paraId="07C9CC48" w14:textId="77777777" w:rsidR="00E07A1B" w:rsidRPr="006C2F12" w:rsidRDefault="00E07A1B" w:rsidP="00E07A1B">
      <w:pPr>
        <w:rPr>
          <w:color w:val="000000"/>
        </w:rPr>
      </w:pPr>
    </w:p>
    <w:p w14:paraId="73A023A6" w14:textId="3E53F324" w:rsidR="00C520F4" w:rsidRDefault="00EC79A0" w:rsidP="00AF7B44">
      <w:pPr>
        <w:rPr>
          <w:color w:val="000000"/>
        </w:rPr>
      </w:pPr>
      <w:r w:rsidRPr="003B54F8">
        <w:rPr>
          <w:color w:val="000000"/>
        </w:rPr>
        <w:t xml:space="preserve">The </w:t>
      </w:r>
      <w:r w:rsidR="00397E44" w:rsidRPr="003B54F8">
        <w:rPr>
          <w:color w:val="000000"/>
        </w:rPr>
        <w:t xml:space="preserve">recommended video and pages 1-2 </w:t>
      </w:r>
      <w:r w:rsidRPr="003B54F8">
        <w:rPr>
          <w:color w:val="000000"/>
        </w:rPr>
        <w:t xml:space="preserve">of the Student Handout provide a </w:t>
      </w:r>
      <w:r w:rsidR="00AA454A" w:rsidRPr="003B54F8">
        <w:rPr>
          <w:color w:val="000000"/>
        </w:rPr>
        <w:t xml:space="preserve">simplified introduction to </w:t>
      </w:r>
      <w:r w:rsidR="00AA454A" w:rsidRPr="003B54F8">
        <w:rPr>
          <w:color w:val="000000"/>
          <w:u w:val="single"/>
        </w:rPr>
        <w:t>how spillover infections result from mutation</w:t>
      </w:r>
      <w:r w:rsidR="009D2699" w:rsidRPr="003B54F8">
        <w:rPr>
          <w:color w:val="000000"/>
          <w:u w:val="single"/>
        </w:rPr>
        <w:t>s</w:t>
      </w:r>
      <w:r w:rsidR="00AA454A" w:rsidRPr="003B54F8">
        <w:rPr>
          <w:color w:val="000000"/>
          <w:u w:val="single"/>
        </w:rPr>
        <w:t xml:space="preserve"> and natural selection</w:t>
      </w:r>
      <w:r w:rsidR="00CB2E07" w:rsidRPr="003B54F8">
        <w:rPr>
          <w:color w:val="000000"/>
        </w:rPr>
        <w:t>.</w:t>
      </w:r>
      <w:bookmarkStart w:id="20" w:name="_Hlk64967277"/>
      <w:r w:rsidR="00C520F4" w:rsidRPr="00C520F4">
        <w:rPr>
          <w:color w:val="000000"/>
        </w:rPr>
        <w:t xml:space="preserve"> </w:t>
      </w:r>
      <w:r w:rsidR="00C520F4" w:rsidRPr="003B54F8">
        <w:rPr>
          <w:color w:val="000000"/>
        </w:rPr>
        <w:t>Mutations are caused by random errors in copying the viral RNA, so most mutations will either have little or no effect on fitness or reduce the fitness of the virus (as exemplified by the hypothetical N version of the spike protein gene</w:t>
      </w:r>
      <w:r w:rsidR="00C520F4">
        <w:rPr>
          <w:color w:val="000000"/>
        </w:rPr>
        <w:t xml:space="preserve"> on page 2 of the Student Handout</w:t>
      </w:r>
      <w:r w:rsidR="00C520F4" w:rsidRPr="003B54F8">
        <w:rPr>
          <w:color w:val="000000"/>
        </w:rPr>
        <w:t xml:space="preserve">). Students may need to be reminded that mutation is random, but natural selection is not random. </w:t>
      </w:r>
      <w:r w:rsidR="003B54F8" w:rsidRPr="003B54F8">
        <w:rPr>
          <w:color w:val="000000"/>
        </w:rPr>
        <w:t xml:space="preserve"> </w:t>
      </w:r>
    </w:p>
    <w:p w14:paraId="36114F6C" w14:textId="77777777" w:rsidR="00C520F4" w:rsidRDefault="00C520F4" w:rsidP="00AF7B44">
      <w:pPr>
        <w:rPr>
          <w:color w:val="000000"/>
        </w:rPr>
      </w:pPr>
    </w:p>
    <w:p w14:paraId="131EE8F9" w14:textId="692D07F7" w:rsidR="003B54F8" w:rsidRDefault="003B54F8" w:rsidP="00AF7B44">
      <w:pPr>
        <w:rPr>
          <w:color w:val="000000"/>
        </w:rPr>
      </w:pPr>
      <w:r w:rsidRPr="003B54F8">
        <w:rPr>
          <w:color w:val="000000"/>
        </w:rPr>
        <w:t xml:space="preserve">The recommended video mentions </w:t>
      </w:r>
      <w:r w:rsidRPr="00C520F4">
        <w:rPr>
          <w:color w:val="000000"/>
          <w:u w:val="single"/>
        </w:rPr>
        <w:t>recombination</w:t>
      </w:r>
      <w:r w:rsidRPr="003B54F8">
        <w:rPr>
          <w:color w:val="000000"/>
        </w:rPr>
        <w:t>, but the Student Handout does not discuss this additional source of genetic variation. When two genetically different coronaviruses infect the same cell, recombination can combine parts of the RNA from these two coronaviruses to produce a coronavirus with a new combination of mutations.</w:t>
      </w:r>
      <w:r>
        <w:rPr>
          <w:color w:val="000000"/>
        </w:rPr>
        <w:t xml:space="preserve"> Recent research</w:t>
      </w:r>
      <w:r w:rsidR="00C41F2E">
        <w:rPr>
          <w:color w:val="000000"/>
        </w:rPr>
        <w:t xml:space="preserve"> has supported </w:t>
      </w:r>
      <w:r w:rsidR="00C520F4">
        <w:rPr>
          <w:color w:val="000000"/>
        </w:rPr>
        <w:t xml:space="preserve">the contribution </w:t>
      </w:r>
      <w:r>
        <w:rPr>
          <w:color w:val="000000"/>
        </w:rPr>
        <w:t>of recombination</w:t>
      </w:r>
      <w:r w:rsidR="00C520F4">
        <w:rPr>
          <w:color w:val="000000"/>
        </w:rPr>
        <w:t xml:space="preserve"> to </w:t>
      </w:r>
      <w:r>
        <w:rPr>
          <w:color w:val="000000"/>
        </w:rPr>
        <w:t xml:space="preserve">the origin of SARS-Cov-2 and has identified coronaviruses from bats in Laos that </w:t>
      </w:r>
      <w:r w:rsidR="003B065C">
        <w:rPr>
          <w:color w:val="000000"/>
        </w:rPr>
        <w:t>may have contributed a crucial segment of the SARS-Cov-2 RNA</w:t>
      </w:r>
      <w:r w:rsidR="006A5A92">
        <w:rPr>
          <w:color w:val="000000"/>
        </w:rPr>
        <w:t xml:space="preserve">; these </w:t>
      </w:r>
      <w:r w:rsidR="006A5A92">
        <w:rPr>
          <w:color w:val="000000"/>
        </w:rPr>
        <w:lastRenderedPageBreak/>
        <w:t xml:space="preserve">bat coronaviruses </w:t>
      </w:r>
      <w:r>
        <w:rPr>
          <w:color w:val="000000"/>
        </w:rPr>
        <w:t>have a spike protein</w:t>
      </w:r>
      <w:r w:rsidR="003B065C">
        <w:rPr>
          <w:color w:val="000000"/>
        </w:rPr>
        <w:t xml:space="preserve"> </w:t>
      </w:r>
      <w:r w:rsidR="006A5A92">
        <w:rPr>
          <w:color w:val="000000"/>
        </w:rPr>
        <w:t xml:space="preserve">gene that codes for a spike protein </w:t>
      </w:r>
      <w:r w:rsidR="003B065C">
        <w:rPr>
          <w:color w:val="000000"/>
        </w:rPr>
        <w:t xml:space="preserve">that has </w:t>
      </w:r>
      <w:r>
        <w:rPr>
          <w:color w:val="000000"/>
        </w:rPr>
        <w:t>a high affinity for human ACE2 molecular receptors</w:t>
      </w:r>
      <w:r w:rsidR="003B065C">
        <w:rPr>
          <w:color w:val="000000"/>
        </w:rPr>
        <w:t xml:space="preserve"> (</w:t>
      </w:r>
      <w:hyperlink r:id="rId21" w:history="1">
        <w:r w:rsidR="003B065C" w:rsidRPr="00AE1C0F">
          <w:rPr>
            <w:rStyle w:val="Hyperlink"/>
          </w:rPr>
          <w:t>https://www.nature.com/articles/s41586-022-04532-4</w:t>
        </w:r>
      </w:hyperlink>
      <w:r w:rsidR="003B065C">
        <w:rPr>
          <w:color w:val="000000"/>
        </w:rPr>
        <w:t>)</w:t>
      </w:r>
      <w:r>
        <w:rPr>
          <w:color w:val="000000"/>
        </w:rPr>
        <w:t>.</w:t>
      </w:r>
      <w:r w:rsidR="006A5A92" w:rsidRPr="003B54F8">
        <w:rPr>
          <w:rStyle w:val="FootnoteReference"/>
          <w:color w:val="000000"/>
        </w:rPr>
        <w:footnoteReference w:id="4"/>
      </w:r>
      <w:r w:rsidR="00900831" w:rsidRPr="003B54F8">
        <w:rPr>
          <w:color w:val="000000"/>
        </w:rPr>
        <w:t xml:space="preserve"> </w:t>
      </w:r>
      <w:bookmarkStart w:id="21" w:name="_Hlk42918458"/>
    </w:p>
    <w:p w14:paraId="72391363" w14:textId="77777777" w:rsidR="00082CAD" w:rsidRPr="00990D36" w:rsidRDefault="00082CAD" w:rsidP="00AF7B44">
      <w:pPr>
        <w:rPr>
          <w:color w:val="000000"/>
        </w:rPr>
      </w:pPr>
    </w:p>
    <w:p w14:paraId="649AFE9D" w14:textId="1CBD1CA5" w:rsidR="00277627" w:rsidRDefault="000574CC" w:rsidP="00AF7B44">
      <w:pPr>
        <w:rPr>
          <w:color w:val="000000"/>
        </w:rPr>
      </w:pPr>
      <w:r>
        <w:rPr>
          <w:color w:val="000000"/>
        </w:rPr>
        <w:t>R</w:t>
      </w:r>
      <w:r w:rsidR="000062D1">
        <w:rPr>
          <w:color w:val="000000"/>
        </w:rPr>
        <w:t>ecent evidence</w:t>
      </w:r>
      <w:r>
        <w:rPr>
          <w:color w:val="000000"/>
        </w:rPr>
        <w:t xml:space="preserve"> indicates that</w:t>
      </w:r>
      <w:r w:rsidR="000062D1">
        <w:rPr>
          <w:color w:val="000000"/>
        </w:rPr>
        <w:t xml:space="preserve"> the </w:t>
      </w:r>
      <w:r w:rsidR="000062D1" w:rsidRPr="00C41F2E">
        <w:rPr>
          <w:color w:val="000000"/>
          <w:u w:val="single"/>
        </w:rPr>
        <w:t>most likely origin</w:t>
      </w:r>
      <w:r w:rsidR="000062D1">
        <w:rPr>
          <w:color w:val="000000"/>
        </w:rPr>
        <w:t xml:space="preserve"> of </w:t>
      </w:r>
      <w:r w:rsidR="000062D1" w:rsidRPr="005E17FA">
        <w:rPr>
          <w:color w:val="000000"/>
        </w:rPr>
        <w:t>SARS-CoV</w:t>
      </w:r>
      <w:r w:rsidR="000062D1">
        <w:rPr>
          <w:color w:val="000000"/>
        </w:rPr>
        <w:t xml:space="preserve">-2 </w:t>
      </w:r>
      <w:r>
        <w:rPr>
          <w:color w:val="000000"/>
        </w:rPr>
        <w:t>wa</w:t>
      </w:r>
      <w:r w:rsidR="000062D1">
        <w:rPr>
          <w:color w:val="000000"/>
        </w:rPr>
        <w:t xml:space="preserve">s a spillover infection that originated in bats and reached humans via an intermediate host </w:t>
      </w:r>
      <w:r>
        <w:rPr>
          <w:color w:val="000000"/>
        </w:rPr>
        <w:t>such as</w:t>
      </w:r>
      <w:r w:rsidR="000062D1">
        <w:rPr>
          <w:color w:val="000000"/>
        </w:rPr>
        <w:t xml:space="preserve"> pangolins or raccoon dogs which w</w:t>
      </w:r>
      <w:r>
        <w:rPr>
          <w:color w:val="000000"/>
        </w:rPr>
        <w:t>ere</w:t>
      </w:r>
      <w:r w:rsidR="000062D1">
        <w:rPr>
          <w:color w:val="000000"/>
        </w:rPr>
        <w:t xml:space="preserve"> sold live</w:t>
      </w:r>
      <w:r w:rsidR="00277627">
        <w:rPr>
          <w:color w:val="000000"/>
        </w:rPr>
        <w:t xml:space="preserve"> </w:t>
      </w:r>
      <w:r w:rsidR="00C41F2E">
        <w:rPr>
          <w:color w:val="000000"/>
        </w:rPr>
        <w:t>in a market in Wuhan, China</w:t>
      </w:r>
      <w:r w:rsidR="0086024E">
        <w:rPr>
          <w:color w:val="000000"/>
        </w:rPr>
        <w:t>.</w:t>
      </w:r>
      <w:r w:rsidR="00C41F2E">
        <w:rPr>
          <w:color w:val="000000"/>
        </w:rPr>
        <w:t xml:space="preserve"> (</w:t>
      </w:r>
      <w:r w:rsidR="0086024E">
        <w:rPr>
          <w:color w:val="000000"/>
        </w:rPr>
        <w:t xml:space="preserve">These animals are sold </w:t>
      </w:r>
      <w:r w:rsidR="00277627">
        <w:rPr>
          <w:color w:val="000000"/>
        </w:rPr>
        <w:t>for meat, fur, or use in traditional medicine</w:t>
      </w:r>
      <w:r w:rsidR="0086024E">
        <w:rPr>
          <w:color w:val="000000"/>
        </w:rPr>
        <w:t>.) (</w:t>
      </w:r>
      <w:hyperlink r:id="rId22" w:history="1">
        <w:r w:rsidRPr="00CD25E9">
          <w:rPr>
            <w:rStyle w:val="Hyperlink"/>
          </w:rPr>
          <w:t>https://www.webmd.com/lung/news/20220727/more-evidence-covid-started-in-marketeplace</w:t>
        </w:r>
      </w:hyperlink>
      <w:r>
        <w:rPr>
          <w:color w:val="000000"/>
        </w:rPr>
        <w:t>;</w:t>
      </w:r>
      <w:r w:rsidRPr="000574CC">
        <w:t xml:space="preserve"> </w:t>
      </w:r>
      <w:hyperlink r:id="rId23" w:history="1">
        <w:r w:rsidRPr="00CD25E9">
          <w:rPr>
            <w:rStyle w:val="Hyperlink"/>
          </w:rPr>
          <w:t>https://www.science.org/doi/10.1126/science.abp8715</w:t>
        </w:r>
      </w:hyperlink>
      <w:r>
        <w:rPr>
          <w:color w:val="000000"/>
        </w:rPr>
        <w:t xml:space="preserve">;  </w:t>
      </w:r>
      <w:hyperlink r:id="rId24" w:history="1">
        <w:r w:rsidR="000062D1" w:rsidRPr="00FA42C1">
          <w:rPr>
            <w:rStyle w:val="Hyperlink"/>
          </w:rPr>
          <w:t>https://www.nature.com/articles/d41586-022-00584-8</w:t>
        </w:r>
      </w:hyperlink>
      <w:r w:rsidR="000062D1">
        <w:rPr>
          <w:color w:val="000000"/>
        </w:rPr>
        <w:t>)</w:t>
      </w:r>
      <w:r w:rsidR="0086024E">
        <w:rPr>
          <w:color w:val="000000"/>
        </w:rPr>
        <w:t xml:space="preserve"> The evidence for this </w:t>
      </w:r>
      <w:r w:rsidR="00C41F2E">
        <w:rPr>
          <w:color w:val="000000"/>
        </w:rPr>
        <w:t xml:space="preserve">hypothesis </w:t>
      </w:r>
      <w:r w:rsidR="0086024E">
        <w:rPr>
          <w:color w:val="000000"/>
        </w:rPr>
        <w:t xml:space="preserve">is much stronger than the evidence for </w:t>
      </w:r>
      <w:r w:rsidR="00C41F2E">
        <w:rPr>
          <w:color w:val="000000"/>
        </w:rPr>
        <w:t>the alternative hypothes</w:t>
      </w:r>
      <w:r w:rsidR="001B650D">
        <w:rPr>
          <w:color w:val="000000"/>
        </w:rPr>
        <w:t>e</w:t>
      </w:r>
      <w:r w:rsidR="00C41F2E">
        <w:rPr>
          <w:color w:val="000000"/>
        </w:rPr>
        <w:t xml:space="preserve">s that the </w:t>
      </w:r>
      <w:r w:rsidR="00C41F2E" w:rsidRPr="005E17FA">
        <w:rPr>
          <w:color w:val="000000"/>
        </w:rPr>
        <w:t>SARS-CoV</w:t>
      </w:r>
      <w:r w:rsidR="00C41F2E">
        <w:rPr>
          <w:color w:val="000000"/>
        </w:rPr>
        <w:t xml:space="preserve">-2 virus was accidentally released from a lab or </w:t>
      </w:r>
      <w:r w:rsidR="00277627">
        <w:rPr>
          <w:color w:val="000000"/>
        </w:rPr>
        <w:t xml:space="preserve">spilled over directly from bats in Southeast Asia to humans </w:t>
      </w:r>
      <w:r w:rsidR="00AD70B5">
        <w:rPr>
          <w:color w:val="000000"/>
        </w:rPr>
        <w:t>(e.g., when farmers enter a bat roosting site to collect bat guano for fertilizer)</w:t>
      </w:r>
      <w:r w:rsidR="00277627">
        <w:rPr>
          <w:color w:val="000000"/>
        </w:rPr>
        <w:t>.</w:t>
      </w:r>
    </w:p>
    <w:p w14:paraId="289810F6" w14:textId="757D57B7" w:rsidR="00082CAD" w:rsidRPr="00990D36" w:rsidRDefault="00082CAD" w:rsidP="00AF7B44">
      <w:pPr>
        <w:rPr>
          <w:color w:val="000000"/>
        </w:rPr>
      </w:pPr>
    </w:p>
    <w:p w14:paraId="0F6ED4C2" w14:textId="5D225B99" w:rsidR="0086024E" w:rsidRDefault="0086024E" w:rsidP="00B255B9">
      <w:pPr>
        <w:rPr>
          <w:color w:val="000000"/>
        </w:rPr>
      </w:pPr>
      <w:r>
        <w:rPr>
          <w:color w:val="000000"/>
        </w:rPr>
        <w:t xml:space="preserve">The </w:t>
      </w:r>
      <w:r w:rsidR="007033A4">
        <w:rPr>
          <w:color w:val="000000"/>
        </w:rPr>
        <w:t xml:space="preserve">following </w:t>
      </w:r>
      <w:r>
        <w:rPr>
          <w:color w:val="000000"/>
        </w:rPr>
        <w:t>sequence of events</w:t>
      </w:r>
      <w:r w:rsidR="007033A4">
        <w:rPr>
          <w:color w:val="000000"/>
        </w:rPr>
        <w:t xml:space="preserve"> is</w:t>
      </w:r>
      <w:r>
        <w:rPr>
          <w:color w:val="000000"/>
        </w:rPr>
        <w:t xml:space="preserve"> required for a </w:t>
      </w:r>
      <w:r w:rsidRPr="00990D36">
        <w:rPr>
          <w:color w:val="000000"/>
          <w:u w:val="single"/>
        </w:rPr>
        <w:t>spillover infection</w:t>
      </w:r>
      <w:r>
        <w:rPr>
          <w:color w:val="000000"/>
        </w:rPr>
        <w:t xml:space="preserve"> </w:t>
      </w:r>
      <w:r w:rsidR="007033A4">
        <w:rPr>
          <w:color w:val="000000"/>
        </w:rPr>
        <w:t>to cause an epidemic</w:t>
      </w:r>
      <w:r w:rsidR="00B928B9">
        <w:rPr>
          <w:color w:val="000000"/>
        </w:rPr>
        <w:t>.</w:t>
      </w:r>
    </w:p>
    <w:p w14:paraId="2153D307" w14:textId="0A20D53A" w:rsidR="0086024E" w:rsidRPr="00B928B9" w:rsidRDefault="00B928B9" w:rsidP="00B928B9">
      <w:pPr>
        <w:pStyle w:val="ListParagraph"/>
        <w:numPr>
          <w:ilvl w:val="0"/>
          <w:numId w:val="47"/>
        </w:numPr>
        <w:rPr>
          <w:color w:val="000000"/>
        </w:rPr>
      </w:pPr>
      <w:r w:rsidRPr="00B928B9">
        <w:rPr>
          <w:color w:val="000000"/>
        </w:rPr>
        <w:t xml:space="preserve">A </w:t>
      </w:r>
      <w:r w:rsidR="00C41F2E" w:rsidRPr="00B928B9">
        <w:rPr>
          <w:color w:val="000000"/>
        </w:rPr>
        <w:t>mutation</w:t>
      </w:r>
      <w:r w:rsidR="0086024E" w:rsidRPr="00B928B9">
        <w:rPr>
          <w:color w:val="000000"/>
        </w:rPr>
        <w:t xml:space="preserve"> or mutations</w:t>
      </w:r>
      <w:r w:rsidRPr="00B928B9">
        <w:rPr>
          <w:color w:val="000000"/>
        </w:rPr>
        <w:t xml:space="preserve"> </w:t>
      </w:r>
      <w:r w:rsidR="007033A4">
        <w:rPr>
          <w:color w:val="000000"/>
        </w:rPr>
        <w:t xml:space="preserve">must </w:t>
      </w:r>
      <w:r w:rsidRPr="00B928B9">
        <w:rPr>
          <w:color w:val="000000"/>
        </w:rPr>
        <w:t xml:space="preserve">result </w:t>
      </w:r>
      <w:r w:rsidR="00C41F2E" w:rsidRPr="00B928B9">
        <w:rPr>
          <w:color w:val="000000"/>
        </w:rPr>
        <w:t>in a virus that c</w:t>
      </w:r>
      <w:r w:rsidR="006D3E44">
        <w:rPr>
          <w:color w:val="000000"/>
        </w:rPr>
        <w:t xml:space="preserve">an </w:t>
      </w:r>
      <w:r w:rsidR="00C41F2E" w:rsidRPr="00B928B9">
        <w:rPr>
          <w:color w:val="000000"/>
        </w:rPr>
        <w:t>bind to molecules on the surface of the cells of a new host</w:t>
      </w:r>
      <w:r w:rsidRPr="00B928B9">
        <w:rPr>
          <w:color w:val="000000"/>
        </w:rPr>
        <w:t>.</w:t>
      </w:r>
    </w:p>
    <w:p w14:paraId="31B3EAC5" w14:textId="6D57F02C" w:rsidR="0086024E" w:rsidRPr="00B928B9" w:rsidRDefault="00B928B9" w:rsidP="00B928B9">
      <w:pPr>
        <w:pStyle w:val="ListParagraph"/>
        <w:numPr>
          <w:ilvl w:val="0"/>
          <w:numId w:val="47"/>
        </w:numPr>
        <w:rPr>
          <w:color w:val="000000"/>
        </w:rPr>
      </w:pPr>
      <w:r w:rsidRPr="00B928B9">
        <w:rPr>
          <w:color w:val="000000"/>
        </w:rPr>
        <w:t xml:space="preserve">This </w:t>
      </w:r>
      <w:r w:rsidR="00C41F2E" w:rsidRPr="00B928B9">
        <w:rPr>
          <w:color w:val="000000"/>
        </w:rPr>
        <w:t>mutated virus</w:t>
      </w:r>
      <w:r w:rsidR="0086024E" w:rsidRPr="00B928B9">
        <w:rPr>
          <w:color w:val="000000"/>
        </w:rPr>
        <w:t xml:space="preserve"> must </w:t>
      </w:r>
      <w:proofErr w:type="gramStart"/>
      <w:r w:rsidR="00C41F2E" w:rsidRPr="00B928B9">
        <w:rPr>
          <w:color w:val="000000"/>
        </w:rPr>
        <w:t>come in contact with</w:t>
      </w:r>
      <w:proofErr w:type="gramEnd"/>
      <w:r w:rsidR="00C41F2E" w:rsidRPr="00B928B9">
        <w:rPr>
          <w:color w:val="000000"/>
        </w:rPr>
        <w:t xml:space="preserve"> an appropriate cell in the new host</w:t>
      </w:r>
      <w:r w:rsidRPr="00B928B9">
        <w:rPr>
          <w:color w:val="000000"/>
        </w:rPr>
        <w:t>.</w:t>
      </w:r>
    </w:p>
    <w:p w14:paraId="0682ABEB" w14:textId="6F5C6952" w:rsidR="00B928B9" w:rsidRPr="00B928B9" w:rsidRDefault="00B928B9" w:rsidP="00B928B9">
      <w:pPr>
        <w:pStyle w:val="ListParagraph"/>
        <w:numPr>
          <w:ilvl w:val="0"/>
          <w:numId w:val="47"/>
        </w:numPr>
        <w:rPr>
          <w:color w:val="000000"/>
        </w:rPr>
      </w:pPr>
      <w:r w:rsidRPr="00B928B9">
        <w:rPr>
          <w:color w:val="000000"/>
        </w:rPr>
        <w:t xml:space="preserve">The </w:t>
      </w:r>
      <w:r w:rsidR="0086024E" w:rsidRPr="00B928B9">
        <w:rPr>
          <w:color w:val="000000"/>
        </w:rPr>
        <w:t>virus</w:t>
      </w:r>
      <w:r w:rsidR="000062D1" w:rsidRPr="00B928B9">
        <w:rPr>
          <w:color w:val="000000"/>
        </w:rPr>
        <w:t xml:space="preserve"> needs </w:t>
      </w:r>
      <w:r w:rsidR="000F5B03" w:rsidRPr="00B928B9">
        <w:rPr>
          <w:color w:val="000000"/>
        </w:rPr>
        <w:t xml:space="preserve">to be reproduced by </w:t>
      </w:r>
      <w:r w:rsidR="00AF7B44" w:rsidRPr="00B928B9">
        <w:rPr>
          <w:color w:val="000000"/>
        </w:rPr>
        <w:t xml:space="preserve">the </w:t>
      </w:r>
      <w:r w:rsidR="002C49FE" w:rsidRPr="00B928B9">
        <w:rPr>
          <w:color w:val="000000"/>
        </w:rPr>
        <w:t xml:space="preserve">cells of the </w:t>
      </w:r>
      <w:r w:rsidR="00AF7B44" w:rsidRPr="00B928B9">
        <w:rPr>
          <w:color w:val="000000"/>
        </w:rPr>
        <w:t>new host</w:t>
      </w:r>
      <w:r w:rsidR="00990D36">
        <w:rPr>
          <w:color w:val="000000"/>
        </w:rPr>
        <w:t xml:space="preserve">. Efficient reproduction in the new host </w:t>
      </w:r>
      <w:r w:rsidR="006D3E44">
        <w:rPr>
          <w:color w:val="000000"/>
        </w:rPr>
        <w:t xml:space="preserve">usually </w:t>
      </w:r>
      <w:r w:rsidR="00990D36">
        <w:rPr>
          <w:color w:val="000000"/>
        </w:rPr>
        <w:t>require</w:t>
      </w:r>
      <w:r w:rsidR="006D3E44">
        <w:rPr>
          <w:color w:val="000000"/>
        </w:rPr>
        <w:t>s</w:t>
      </w:r>
      <w:r w:rsidR="00990D36">
        <w:rPr>
          <w:color w:val="000000"/>
        </w:rPr>
        <w:t xml:space="preserve"> additional mutations and natural selection. </w:t>
      </w:r>
    </w:p>
    <w:p w14:paraId="66A3882E" w14:textId="77777777" w:rsidR="00B928B9" w:rsidRPr="00B928B9" w:rsidRDefault="00B928B9" w:rsidP="00B928B9">
      <w:pPr>
        <w:pStyle w:val="ListParagraph"/>
        <w:numPr>
          <w:ilvl w:val="0"/>
          <w:numId w:val="47"/>
        </w:numPr>
        <w:rPr>
          <w:color w:val="000000"/>
        </w:rPr>
      </w:pPr>
      <w:r w:rsidRPr="00B928B9">
        <w:rPr>
          <w:color w:val="000000"/>
        </w:rPr>
        <w:t xml:space="preserve">The virus must also be able to </w:t>
      </w:r>
      <w:r w:rsidR="00C615E0" w:rsidRPr="00B928B9">
        <w:rPr>
          <w:color w:val="000000"/>
        </w:rPr>
        <w:t xml:space="preserve">spread from person to person. </w:t>
      </w:r>
      <w:bookmarkEnd w:id="20"/>
    </w:p>
    <w:p w14:paraId="6505A203" w14:textId="527ED44E" w:rsidR="00DC5D96" w:rsidRPr="00B928B9" w:rsidRDefault="002255F7" w:rsidP="00B255B9">
      <w:pPr>
        <w:rPr>
          <w:color w:val="000000"/>
        </w:rPr>
      </w:pPr>
      <w:r>
        <w:rPr>
          <w:szCs w:val="28"/>
        </w:rPr>
        <w:t>The history of spillover infections provides evidence that</w:t>
      </w:r>
      <w:r w:rsidR="00D3563B">
        <w:rPr>
          <w:szCs w:val="28"/>
        </w:rPr>
        <w:t xml:space="preserve"> this</w:t>
      </w:r>
      <w:r w:rsidR="00291C30">
        <w:rPr>
          <w:szCs w:val="28"/>
        </w:rPr>
        <w:t xml:space="preserve"> rare combination </w:t>
      </w:r>
      <w:r w:rsidR="00D3563B">
        <w:rPr>
          <w:szCs w:val="28"/>
        </w:rPr>
        <w:t>of events</w:t>
      </w:r>
      <w:r w:rsidR="005E17FA">
        <w:rPr>
          <w:szCs w:val="28"/>
        </w:rPr>
        <w:t xml:space="preserve"> has occurred </w:t>
      </w:r>
      <w:r w:rsidR="00483A73">
        <w:rPr>
          <w:szCs w:val="28"/>
        </w:rPr>
        <w:t xml:space="preserve">repeatedly </w:t>
      </w:r>
      <w:r w:rsidR="005E17FA">
        <w:rPr>
          <w:szCs w:val="28"/>
        </w:rPr>
        <w:t>in the past</w:t>
      </w:r>
      <w:r>
        <w:rPr>
          <w:szCs w:val="28"/>
        </w:rPr>
        <w:t>, which is understandable</w:t>
      </w:r>
      <w:r w:rsidR="00DC5D96">
        <w:rPr>
          <w:szCs w:val="28"/>
        </w:rPr>
        <w:t xml:space="preserve"> when you consider the trillions of animal viruses and billions of people in the world (</w:t>
      </w:r>
      <w:hyperlink r:id="rId25" w:history="1">
        <w:r w:rsidR="00DC5D96">
          <w:rPr>
            <w:rStyle w:val="Hyperlink"/>
          </w:rPr>
          <w:t>https://www.nationalgeographic.com/science/2020/04/factors-allow-viruses-infect-humans-coronavirus/</w:t>
        </w:r>
      </w:hyperlink>
      <w:r w:rsidR="00C44123">
        <w:rPr>
          <w:rStyle w:val="Hyperlink"/>
          <w:u w:val="none"/>
        </w:rPr>
        <w:t xml:space="preserve">; </w:t>
      </w:r>
      <w:hyperlink r:id="rId26" w:history="1">
        <w:r w:rsidR="00C44123" w:rsidRPr="000320E8">
          <w:rPr>
            <w:rStyle w:val="Hyperlink"/>
          </w:rPr>
          <w:t>https://www.medrxiv.org/content/10.1101/2021.09.09.21263359v1</w:t>
        </w:r>
      </w:hyperlink>
      <w:r w:rsidR="00DC5D96">
        <w:t>).</w:t>
      </w:r>
    </w:p>
    <w:p w14:paraId="2C4C5CD6" w14:textId="77777777" w:rsidR="003B36F0" w:rsidRPr="00990D36" w:rsidRDefault="003B36F0" w:rsidP="00AF7B44">
      <w:pPr>
        <w:rPr>
          <w:color w:val="000000"/>
        </w:rPr>
      </w:pPr>
    </w:p>
    <w:p w14:paraId="11B858AC" w14:textId="19CD811B" w:rsidR="00DD5BE0" w:rsidRPr="00B928B9" w:rsidRDefault="00D63B74" w:rsidP="00B928B9">
      <w:pPr>
        <w:tabs>
          <w:tab w:val="left" w:pos="5400"/>
        </w:tabs>
      </w:pPr>
      <w:bookmarkStart w:id="22" w:name="_Hlk64967889"/>
      <w:r>
        <w:t>You may want to</w:t>
      </w:r>
      <w:r w:rsidR="00DD5BE0">
        <w:t xml:space="preserve"> add the </w:t>
      </w:r>
      <w:r>
        <w:t>following question</w:t>
      </w:r>
      <w:r w:rsidR="00483A73">
        <w:t xml:space="preserve"> at the end of </w:t>
      </w:r>
      <w:r>
        <w:t>page</w:t>
      </w:r>
      <w:r w:rsidR="00A34CC8">
        <w:t xml:space="preserve"> 2 </w:t>
      </w:r>
      <w:r>
        <w:t>of the Student Handout.</w:t>
      </w:r>
    </w:p>
    <w:p w14:paraId="54C0A719" w14:textId="0E44F232" w:rsidR="00D63B74" w:rsidRPr="00AD53B7" w:rsidRDefault="001B650D" w:rsidP="00AD53B7">
      <w:pPr>
        <w:ind w:left="360"/>
        <w:rPr>
          <w:rFonts w:asciiTheme="minorHAnsi" w:hAnsiTheme="minorHAnsi" w:cs="Arial"/>
        </w:rPr>
      </w:pPr>
      <w:r w:rsidRPr="001B650D">
        <w:rPr>
          <w:rFonts w:asciiTheme="minorHAnsi" w:hAnsiTheme="minorHAnsi" w:cs="Arial"/>
          <w:b/>
        </w:rPr>
        <w:t xml:space="preserve">8. </w:t>
      </w:r>
      <w:r w:rsidR="00D63B74" w:rsidRPr="00AD53B7">
        <w:rPr>
          <w:rFonts w:asciiTheme="minorHAnsi" w:hAnsiTheme="minorHAnsi" w:cs="Arial"/>
        </w:rPr>
        <w:t>Researchers have made several recommendations for preventing new spillover infections in humans. These recommendations include:</w:t>
      </w:r>
    </w:p>
    <w:p w14:paraId="7DD749FD" w14:textId="59AAD5F0" w:rsidR="00D63B74" w:rsidRPr="00AD53B7" w:rsidRDefault="00D63B74" w:rsidP="00AD53B7">
      <w:pPr>
        <w:pStyle w:val="ListParagraph"/>
        <w:numPr>
          <w:ilvl w:val="0"/>
          <w:numId w:val="36"/>
        </w:numPr>
        <w:ind w:left="1080"/>
        <w:rPr>
          <w:rFonts w:asciiTheme="minorHAnsi" w:hAnsiTheme="minorHAnsi" w:cs="Arial"/>
        </w:rPr>
      </w:pPr>
      <w:r w:rsidRPr="00AD53B7">
        <w:rPr>
          <w:rFonts w:asciiTheme="minorHAnsi" w:hAnsiTheme="minorHAnsi" w:cs="Arial"/>
        </w:rPr>
        <w:t>Reduce human contact with wild animals</w:t>
      </w:r>
      <w:r w:rsidR="00943068">
        <w:rPr>
          <w:rFonts w:asciiTheme="minorHAnsi" w:hAnsiTheme="minorHAnsi" w:cs="Arial"/>
        </w:rPr>
        <w:t xml:space="preserve"> (e.g., by banning the sale of wild animals)</w:t>
      </w:r>
      <w:r w:rsidRPr="00AD53B7">
        <w:rPr>
          <w:rFonts w:asciiTheme="minorHAnsi" w:hAnsiTheme="minorHAnsi" w:cs="Arial"/>
        </w:rPr>
        <w:t>.</w:t>
      </w:r>
    </w:p>
    <w:p w14:paraId="473E5BEE" w14:textId="163BF301" w:rsidR="00D63B74" w:rsidRPr="00AD53B7" w:rsidRDefault="00D63B74" w:rsidP="00AD53B7">
      <w:pPr>
        <w:pStyle w:val="ListParagraph"/>
        <w:numPr>
          <w:ilvl w:val="0"/>
          <w:numId w:val="36"/>
        </w:numPr>
        <w:ind w:left="1080"/>
        <w:rPr>
          <w:rFonts w:asciiTheme="minorHAnsi" w:hAnsiTheme="minorHAnsi" w:cs="Arial"/>
        </w:rPr>
      </w:pPr>
      <w:r w:rsidRPr="00AD53B7">
        <w:rPr>
          <w:rFonts w:asciiTheme="minorHAnsi" w:hAnsiTheme="minorHAnsi" w:cs="Arial"/>
        </w:rPr>
        <w:t>Regularly test the blood of people who are exposed to</w:t>
      </w:r>
      <w:r w:rsidR="00096C20">
        <w:rPr>
          <w:rFonts w:asciiTheme="minorHAnsi" w:hAnsiTheme="minorHAnsi" w:cs="Arial"/>
        </w:rPr>
        <w:t xml:space="preserve"> viruses in bats </w:t>
      </w:r>
      <w:r w:rsidRPr="00AD53B7">
        <w:rPr>
          <w:rFonts w:asciiTheme="minorHAnsi" w:hAnsiTheme="minorHAnsi" w:cs="Arial"/>
        </w:rPr>
        <w:t xml:space="preserve">or other animals to detect </w:t>
      </w:r>
      <w:r w:rsidR="00E36E96">
        <w:rPr>
          <w:rFonts w:asciiTheme="minorHAnsi" w:hAnsiTheme="minorHAnsi" w:cs="Arial"/>
        </w:rPr>
        <w:t xml:space="preserve">exposure to </w:t>
      </w:r>
      <w:r w:rsidRPr="00AD53B7">
        <w:rPr>
          <w:rFonts w:asciiTheme="minorHAnsi" w:hAnsiTheme="minorHAnsi" w:cs="Arial"/>
        </w:rPr>
        <w:t>any new or unusual viruses and take</w:t>
      </w:r>
      <w:r w:rsidR="00E36E96">
        <w:rPr>
          <w:rFonts w:asciiTheme="minorHAnsi" w:hAnsiTheme="minorHAnsi" w:cs="Arial"/>
        </w:rPr>
        <w:t xml:space="preserve"> prompt</w:t>
      </w:r>
      <w:r w:rsidRPr="00AD53B7">
        <w:rPr>
          <w:rFonts w:asciiTheme="minorHAnsi" w:hAnsiTheme="minorHAnsi" w:cs="Arial"/>
        </w:rPr>
        <w:t xml:space="preserve"> action to prevent spread of these viruses.</w:t>
      </w:r>
    </w:p>
    <w:p w14:paraId="3E599E64" w14:textId="77777777" w:rsidR="00D63B74" w:rsidRPr="00AD53B7" w:rsidRDefault="00D63B74" w:rsidP="00AD53B7">
      <w:pPr>
        <w:pStyle w:val="ListParagraph"/>
        <w:numPr>
          <w:ilvl w:val="0"/>
          <w:numId w:val="36"/>
        </w:numPr>
        <w:ind w:left="1080"/>
        <w:rPr>
          <w:rFonts w:asciiTheme="minorHAnsi" w:hAnsiTheme="minorHAnsi" w:cs="Arial"/>
        </w:rPr>
      </w:pPr>
      <w:r w:rsidRPr="00AD53B7">
        <w:rPr>
          <w:rFonts w:asciiTheme="minorHAnsi" w:hAnsiTheme="minorHAnsi" w:cs="Arial"/>
        </w:rPr>
        <w:t>Monitor hospital patients to detect clusters of cases with unusual symptoms that may indicate a new spillover infection and act promptly to prevent wider spread of any new infectious disease.</w:t>
      </w:r>
    </w:p>
    <w:p w14:paraId="0F1E2F82" w14:textId="77777777" w:rsidR="00D63B74" w:rsidRDefault="00D63B74" w:rsidP="00AD53B7">
      <w:pPr>
        <w:ind w:left="360"/>
        <w:rPr>
          <w:rFonts w:asciiTheme="minorHAnsi" w:hAnsiTheme="minorHAnsi" w:cs="Arial"/>
        </w:rPr>
      </w:pPr>
      <w:r w:rsidRPr="00AD53B7">
        <w:rPr>
          <w:rFonts w:asciiTheme="minorHAnsi" w:hAnsiTheme="minorHAnsi" w:cs="Arial"/>
        </w:rPr>
        <w:t>What are the pros and cons of these recommendations?</w:t>
      </w:r>
    </w:p>
    <w:p w14:paraId="347BCBFC" w14:textId="76BBCDF9" w:rsidR="00CB1B78" w:rsidRDefault="00CB1B78" w:rsidP="000A585A">
      <w:pPr>
        <w:tabs>
          <w:tab w:val="left" w:pos="5400"/>
        </w:tabs>
      </w:pPr>
      <w:r>
        <w:t>The</w:t>
      </w:r>
      <w:r w:rsidR="00DD5BE0">
        <w:t xml:space="preserve"> </w:t>
      </w:r>
      <w:r w:rsidR="00DD5BE0" w:rsidRPr="00990D36">
        <w:rPr>
          <w:u w:val="single"/>
        </w:rPr>
        <w:t>strategies</w:t>
      </w:r>
      <w:r w:rsidR="00DD5BE0">
        <w:t xml:space="preserve"> recommended in this question </w:t>
      </w:r>
      <w:r w:rsidR="00D3563B">
        <w:t xml:space="preserve">would </w:t>
      </w:r>
      <w:r>
        <w:t>reduce the likelihood of a future pandemic</w:t>
      </w:r>
      <w:r w:rsidR="00E36E96">
        <w:t>. However,</w:t>
      </w:r>
      <w:r w:rsidR="00F120CF">
        <w:t xml:space="preserve"> previous experience suggests that many people may be reluctant to comply with the behavioral changes recommended in the first strategy. The second and third </w:t>
      </w:r>
      <w:r w:rsidR="00E36E96">
        <w:t xml:space="preserve">strategies would require a substantial </w:t>
      </w:r>
      <w:r w:rsidR="00096C20">
        <w:t>investment of resources</w:t>
      </w:r>
      <w:r w:rsidR="00251F82">
        <w:t xml:space="preserve">. </w:t>
      </w:r>
      <w:bookmarkEnd w:id="22"/>
    </w:p>
    <w:p w14:paraId="7C13EFA7" w14:textId="39A1A1CF" w:rsidR="0032441B" w:rsidRDefault="0032441B" w:rsidP="000A585A">
      <w:pPr>
        <w:tabs>
          <w:tab w:val="left" w:pos="5400"/>
        </w:tabs>
      </w:pPr>
    </w:p>
    <w:p w14:paraId="06252933" w14:textId="032D04F0" w:rsidR="0032441B" w:rsidRPr="0032441B" w:rsidRDefault="0032441B" w:rsidP="00C85CEE">
      <w:pPr>
        <w:rPr>
          <w:u w:val="single"/>
        </w:rPr>
      </w:pPr>
      <w:r w:rsidRPr="0032441B">
        <w:rPr>
          <w:u w:val="single"/>
        </w:rPr>
        <w:lastRenderedPageBreak/>
        <w:t>How has the coronavirus</w:t>
      </w:r>
      <w:r w:rsidR="00BF21F3">
        <w:rPr>
          <w:u w:val="single"/>
        </w:rPr>
        <w:t xml:space="preserve"> changed </w:t>
      </w:r>
      <w:r w:rsidRPr="0032441B">
        <w:rPr>
          <w:u w:val="single"/>
        </w:rPr>
        <w:t xml:space="preserve">during the </w:t>
      </w:r>
      <w:r w:rsidR="005E3C10">
        <w:rPr>
          <w:u w:val="single"/>
        </w:rPr>
        <w:t>Covid</w:t>
      </w:r>
      <w:r w:rsidRPr="0032441B">
        <w:rPr>
          <w:u w:val="single"/>
        </w:rPr>
        <w:t>-19 pandemic?</w:t>
      </w:r>
    </w:p>
    <w:p w14:paraId="0C24BB60" w14:textId="54AAF350" w:rsidR="0063695B" w:rsidRDefault="00DE75FF" w:rsidP="000A585A">
      <w:pPr>
        <w:tabs>
          <w:tab w:val="left" w:pos="5400"/>
        </w:tabs>
      </w:pPr>
      <w:bookmarkStart w:id="23" w:name="_Hlk65747979"/>
      <w:bookmarkStart w:id="24" w:name="_Hlk64978670"/>
      <w:r>
        <w:t>Many of the</w:t>
      </w:r>
      <w:r w:rsidR="008A4CBC">
        <w:t xml:space="preserve"> more than</w:t>
      </w:r>
      <w:r w:rsidR="00883911">
        <w:t xml:space="preserve"> </w:t>
      </w:r>
      <w:r w:rsidR="005D69BA">
        <w:t xml:space="preserve">585 </w:t>
      </w:r>
      <w:r>
        <w:t>million</w:t>
      </w:r>
      <w:r w:rsidR="003C09B9">
        <w:t xml:space="preserve"> recorded </w:t>
      </w:r>
      <w:r>
        <w:t xml:space="preserve">cases of </w:t>
      </w:r>
      <w:r w:rsidR="005E3C10">
        <w:t>Covid</w:t>
      </w:r>
      <w:r>
        <w:t>-19 have been confirmed by</w:t>
      </w:r>
      <w:r w:rsidR="002D391B">
        <w:t xml:space="preserve"> testing </w:t>
      </w:r>
      <w:r w:rsidR="0063695B">
        <w:t xml:space="preserve">for coronavirus RNA in </w:t>
      </w:r>
      <w:r>
        <w:t xml:space="preserve">a sample collected from the nose </w:t>
      </w:r>
      <w:r w:rsidR="00BF21F3">
        <w:t>(</w:t>
      </w:r>
      <w:r>
        <w:t>or saliva</w:t>
      </w:r>
      <w:r w:rsidR="00BF21F3">
        <w:t>)</w:t>
      </w:r>
      <w:r>
        <w:t xml:space="preserve">. For some of these samples, scientists have checked the sequence of the nearly 30,000 nucleotides in the RNA of the coronavirus. </w:t>
      </w:r>
      <w:r w:rsidR="0063695B">
        <w:t>Scientists have found</w:t>
      </w:r>
      <w:r w:rsidR="003C09B9">
        <w:t xml:space="preserve"> many differences </w:t>
      </w:r>
      <w:r w:rsidR="0063695B">
        <w:t>in the nucleotide sequence,</w:t>
      </w:r>
      <w:r w:rsidR="006E4472">
        <w:t xml:space="preserve"> but </w:t>
      </w:r>
      <w:r w:rsidR="0063695B">
        <w:t>research has focused on</w:t>
      </w:r>
      <w:r w:rsidR="00C85CEE">
        <w:t xml:space="preserve"> the mutations and combinations of mutations </w:t>
      </w:r>
      <w:r w:rsidR="0063695B">
        <w:t>that have become widespread</w:t>
      </w:r>
      <w:r>
        <w:t xml:space="preserve">. </w:t>
      </w:r>
      <w:r w:rsidR="0063695B" w:rsidRPr="006E4472">
        <w:rPr>
          <w:u w:val="single"/>
        </w:rPr>
        <w:t>Mutations</w:t>
      </w:r>
      <w:r w:rsidR="0063695B">
        <w:t xml:space="preserve"> refer to changes in the nucleotide sequence </w:t>
      </w:r>
      <w:r w:rsidRPr="006F7B6B">
        <w:rPr>
          <w:u w:val="single"/>
        </w:rPr>
        <w:t>relative to the original strain of coronavirus</w:t>
      </w:r>
      <w:r>
        <w:t xml:space="preserve"> that spread around the world </w:t>
      </w:r>
      <w:r w:rsidR="00843738">
        <w:t xml:space="preserve">in late 2019 and early 2020. </w:t>
      </w:r>
    </w:p>
    <w:bookmarkEnd w:id="23"/>
    <w:p w14:paraId="270F48DE" w14:textId="77777777" w:rsidR="0063695B" w:rsidRDefault="0063695B" w:rsidP="000A585A">
      <w:pPr>
        <w:tabs>
          <w:tab w:val="left" w:pos="5400"/>
        </w:tabs>
      </w:pPr>
    </w:p>
    <w:p w14:paraId="3B527A6C" w14:textId="51D7B271" w:rsidR="002145DB" w:rsidRDefault="0063695B" w:rsidP="000A585A">
      <w:pPr>
        <w:tabs>
          <w:tab w:val="left" w:pos="5400"/>
        </w:tabs>
      </w:pPr>
      <w:r>
        <w:t xml:space="preserve">Page </w:t>
      </w:r>
      <w:r w:rsidR="008C2758">
        <w:t xml:space="preserve">3 </w:t>
      </w:r>
      <w:r>
        <w:t xml:space="preserve">of the </w:t>
      </w:r>
      <w:r w:rsidR="00843738">
        <w:t>Student Handout</w:t>
      </w:r>
      <w:r w:rsidR="00E756CE">
        <w:t xml:space="preserve"> analyzes </w:t>
      </w:r>
      <w:r w:rsidR="00096C20">
        <w:t xml:space="preserve">how one mutation spread </w:t>
      </w:r>
      <w:r w:rsidR="00843738">
        <w:t>worldwide in the first half of 2020</w:t>
      </w:r>
      <w:r w:rsidR="00DE75FF">
        <w:t>.</w:t>
      </w:r>
      <w:r>
        <w:t xml:space="preserve"> </w:t>
      </w:r>
      <w:r w:rsidR="0032441B">
        <w:t xml:space="preserve">The graph of the spread of the </w:t>
      </w:r>
      <w:r w:rsidR="0032441B" w:rsidRPr="009E7398">
        <w:rPr>
          <w:u w:val="single"/>
        </w:rPr>
        <w:t>G mutation</w:t>
      </w:r>
      <w:r w:rsidR="0032441B">
        <w:t xml:space="preserve"> is based on sequencing</w:t>
      </w:r>
      <w:r w:rsidR="00664CF7">
        <w:t xml:space="preserve"> over 52,000 </w:t>
      </w:r>
      <w:r w:rsidR="0032441B">
        <w:t>samples</w:t>
      </w:r>
      <w:r w:rsidR="00664CF7">
        <w:t xml:space="preserve"> </w:t>
      </w:r>
      <w:r w:rsidR="004E6C95">
        <w:t xml:space="preserve">of SARS-CoV-2, collected </w:t>
      </w:r>
      <w:r w:rsidR="00664CF7">
        <w:t xml:space="preserve">globally </w:t>
      </w:r>
      <w:r w:rsidR="00096C20">
        <w:t>during the first half of 2020</w:t>
      </w:r>
      <w:r w:rsidR="0032441B">
        <w:t xml:space="preserve"> (</w:t>
      </w:r>
      <w:hyperlink r:id="rId27" w:history="1">
        <w:r w:rsidR="0032441B" w:rsidRPr="006A0CA4">
          <w:rPr>
            <w:rStyle w:val="Hyperlink"/>
          </w:rPr>
          <w:t>https://media.nature.com/original/magazine-assets/d41586-020-02544-6/d41586-020-02544-6.pdf</w:t>
        </w:r>
      </w:hyperlink>
      <w:r w:rsidR="0032441B">
        <w:t>). The scientific name of</w:t>
      </w:r>
      <w:r w:rsidR="006F7B6B">
        <w:t xml:space="preserve"> the G </w:t>
      </w:r>
      <w:r w:rsidR="0032441B">
        <w:t>mutation is D614G because it results in</w:t>
      </w:r>
      <w:r w:rsidR="002D391B">
        <w:t xml:space="preserve"> </w:t>
      </w:r>
      <w:r w:rsidR="0032441B">
        <w:t>the amino acid</w:t>
      </w:r>
      <w:r w:rsidR="002D391B">
        <w:t xml:space="preserve"> glycine (G) instead of aspartic acid </w:t>
      </w:r>
      <w:r w:rsidR="0032441B">
        <w:t>(D) in the 614</w:t>
      </w:r>
      <w:r w:rsidR="0032441B" w:rsidRPr="0032441B">
        <w:rPr>
          <w:vertAlign w:val="superscript"/>
        </w:rPr>
        <w:t>th</w:t>
      </w:r>
      <w:r w:rsidR="0032441B">
        <w:t xml:space="preserve"> amino acid position of the spike protein. Molecular evidence, cell experiments, and epidemiological evidence</w:t>
      </w:r>
      <w:r w:rsidR="00B142E2">
        <w:t xml:space="preserve"> indicate </w:t>
      </w:r>
      <w:r w:rsidR="0032441B">
        <w:t>that this mutation</w:t>
      </w:r>
      <w:r w:rsidR="00B142E2">
        <w:t xml:space="preserve"> makes it easier for the coronavirus to enter </w:t>
      </w:r>
      <w:r w:rsidR="003C09B9">
        <w:t xml:space="preserve">human </w:t>
      </w:r>
      <w:r w:rsidR="00B142E2">
        <w:t>respiratory system cells and</w:t>
      </w:r>
      <w:r w:rsidR="0032441B">
        <w:t xml:space="preserve"> </w:t>
      </w:r>
      <w:r w:rsidR="00096C20">
        <w:t xml:space="preserve">thus </w:t>
      </w:r>
      <w:r w:rsidR="0032441B">
        <w:t>increases the</w:t>
      </w:r>
      <w:r w:rsidR="00B142E2">
        <w:t xml:space="preserve"> transmission of coronaviruses </w:t>
      </w:r>
      <w:r w:rsidR="0032441B">
        <w:t>from person to person.</w:t>
      </w:r>
      <w:r w:rsidR="002145DB">
        <w:t xml:space="preserve"> </w:t>
      </w:r>
    </w:p>
    <w:bookmarkEnd w:id="24"/>
    <w:p w14:paraId="42A8CF5C" w14:textId="77777777" w:rsidR="002145DB" w:rsidRDefault="002145DB" w:rsidP="000A585A">
      <w:pPr>
        <w:tabs>
          <w:tab w:val="left" w:pos="5400"/>
        </w:tabs>
      </w:pPr>
    </w:p>
    <w:p w14:paraId="086A0895" w14:textId="2D8C08ED" w:rsidR="00636C35" w:rsidRDefault="002145DB" w:rsidP="000A585A">
      <w:pPr>
        <w:tabs>
          <w:tab w:val="left" w:pos="5400"/>
        </w:tabs>
      </w:pPr>
      <w:bookmarkStart w:id="25" w:name="_Hlk64978792"/>
      <w:r>
        <w:t>The</w:t>
      </w:r>
      <w:r w:rsidR="00DE6F70">
        <w:t xml:space="preserve"> </w:t>
      </w:r>
      <w:r>
        <w:t>figure</w:t>
      </w:r>
      <w:r w:rsidR="00096C20">
        <w:t xml:space="preserve"> in the bottom half of </w:t>
      </w:r>
      <w:r>
        <w:t>page</w:t>
      </w:r>
      <w:r w:rsidR="008C2758">
        <w:t xml:space="preserve"> 3 </w:t>
      </w:r>
      <w:r>
        <w:t xml:space="preserve">of the Student Handout </w:t>
      </w:r>
      <w:r w:rsidR="00C85CEE">
        <w:t xml:space="preserve">is an example of a simplified </w:t>
      </w:r>
      <w:r w:rsidR="00C85CEE" w:rsidRPr="00F120CF">
        <w:rPr>
          <w:u w:val="single"/>
        </w:rPr>
        <w:t>model</w:t>
      </w:r>
      <w:r w:rsidR="00C85CEE">
        <w:t xml:space="preserve"> that helps us to understand a complex phenomenon. This figure </w:t>
      </w:r>
      <w:r>
        <w:t xml:space="preserve">shows an unrealistically regular </w:t>
      </w:r>
      <w:r w:rsidRPr="00096C20">
        <w:rPr>
          <w:u w:val="single"/>
        </w:rPr>
        <w:t>spread of coronavirus infections</w:t>
      </w:r>
      <w:r>
        <w:t>.</w:t>
      </w:r>
      <w:r w:rsidR="0063695B">
        <w:t xml:space="preserve"> The actual spread of </w:t>
      </w:r>
      <w:r>
        <w:t>coronavirus infections shows</w:t>
      </w:r>
      <w:r w:rsidR="0063695B">
        <w:t xml:space="preserve"> much more variation</w:t>
      </w:r>
      <w:r>
        <w:t xml:space="preserve">. </w:t>
      </w:r>
      <w:r w:rsidR="00E756CE">
        <w:t xml:space="preserve">On </w:t>
      </w:r>
      <w:r>
        <w:t>the</w:t>
      </w:r>
      <w:r w:rsidR="00096C20">
        <w:t xml:space="preserve"> one hand</w:t>
      </w:r>
      <w:r>
        <w:t xml:space="preserve">, </w:t>
      </w:r>
      <w:r w:rsidR="004D5345">
        <w:t xml:space="preserve">many </w:t>
      </w:r>
      <w:r>
        <w:t xml:space="preserve">infected people </w:t>
      </w:r>
      <w:r w:rsidR="004D5345">
        <w:t xml:space="preserve">don’t </w:t>
      </w:r>
      <w:r>
        <w:t>pass the</w:t>
      </w:r>
      <w:r w:rsidR="004D5345">
        <w:t>ir</w:t>
      </w:r>
      <w:r>
        <w:t xml:space="preserve"> coronavirus infection to anyone else.</w:t>
      </w:r>
      <w:r w:rsidR="00096C20">
        <w:t xml:space="preserve"> At the other extreme,</w:t>
      </w:r>
      <w:r w:rsidR="00E756CE">
        <w:t xml:space="preserve"> </w:t>
      </w:r>
      <w:proofErr w:type="spellStart"/>
      <w:r w:rsidR="00E756CE">
        <w:t>superspreader</w:t>
      </w:r>
      <w:proofErr w:type="spellEnd"/>
      <w:r w:rsidR="00E756CE">
        <w:t xml:space="preserve"> events, where a single infected person infects many other people, have</w:t>
      </w:r>
      <w:r w:rsidR="006E4472">
        <w:t xml:space="preserve"> played a significant role in the spread of coronavirus infections</w:t>
      </w:r>
      <w:r w:rsidR="00CE5050">
        <w:t xml:space="preserve"> (</w:t>
      </w:r>
      <w:hyperlink r:id="rId28" w:history="1">
        <w:r w:rsidR="00CE5050" w:rsidRPr="005D62EC">
          <w:rPr>
            <w:rStyle w:val="Hyperlink"/>
          </w:rPr>
          <w:t>https://www.nature.com/articles/d41586-021-00460-x</w:t>
        </w:r>
      </w:hyperlink>
      <w:r w:rsidR="00CE5050">
        <w:t>)</w:t>
      </w:r>
      <w:r w:rsidR="00E756CE">
        <w:t>.</w:t>
      </w:r>
      <w:r w:rsidR="00251F82">
        <w:t xml:space="preserve"> </w:t>
      </w:r>
    </w:p>
    <w:bookmarkEnd w:id="25"/>
    <w:p w14:paraId="3FE93E5A" w14:textId="7209C9F3" w:rsidR="00E756CE" w:rsidRDefault="00E756CE" w:rsidP="000A585A">
      <w:pPr>
        <w:tabs>
          <w:tab w:val="left" w:pos="5400"/>
        </w:tabs>
      </w:pPr>
    </w:p>
    <w:p w14:paraId="6B686010" w14:textId="1A749F84" w:rsidR="00C40B7B" w:rsidRDefault="00F120CF" w:rsidP="00C40B7B">
      <w:pPr>
        <w:tabs>
          <w:tab w:val="left" w:pos="5400"/>
        </w:tabs>
      </w:pPr>
      <w:bookmarkStart w:id="26" w:name="_Hlk64978880"/>
      <w:r>
        <w:t>The last page of the Student Handout focuses on the</w:t>
      </w:r>
      <w:r w:rsidR="00CE7B4E" w:rsidRPr="00CE7B4E">
        <w:t xml:space="preserve"> </w:t>
      </w:r>
      <w:r w:rsidR="00CE7B4E" w:rsidRPr="009E7398">
        <w:rPr>
          <w:u w:val="single"/>
        </w:rPr>
        <w:t xml:space="preserve">Omicron </w:t>
      </w:r>
      <w:r w:rsidRPr="009E7398">
        <w:rPr>
          <w:u w:val="single"/>
        </w:rPr>
        <w:t>variant</w:t>
      </w:r>
      <w:r w:rsidR="005D69BA">
        <w:t xml:space="preserve"> and subvariants</w:t>
      </w:r>
      <w:r>
        <w:t xml:space="preserve">. </w:t>
      </w:r>
      <w:r w:rsidR="00DE6F70">
        <w:t>A</w:t>
      </w:r>
      <w:r w:rsidR="006E4472">
        <w:t xml:space="preserve"> </w:t>
      </w:r>
      <w:r w:rsidR="006E4472" w:rsidRPr="009E7398">
        <w:t>variant</w:t>
      </w:r>
      <w:r w:rsidR="00251F82" w:rsidRPr="009E7398">
        <w:t xml:space="preserve"> </w:t>
      </w:r>
      <w:r w:rsidR="00251F82">
        <w:t>is a group of viruses that share the same set of inherited mutations</w:t>
      </w:r>
      <w:r w:rsidR="00BA0EA9">
        <w:t xml:space="preserve"> and have </w:t>
      </w:r>
      <w:r w:rsidR="00251F82">
        <w:t>become relatively common</w:t>
      </w:r>
      <w:r w:rsidR="00CE5050">
        <w:t xml:space="preserve"> in a region or country</w:t>
      </w:r>
      <w:r w:rsidR="006E4472">
        <w:t>.</w:t>
      </w:r>
      <w:bookmarkEnd w:id="26"/>
      <w:r w:rsidR="005D69BA">
        <w:t xml:space="preserve"> </w:t>
      </w:r>
      <w:r w:rsidR="00C40B7B">
        <w:t xml:space="preserve">The millions of coronavirus infections during the pandemic have provided many opportunities for new mutations and natural selection for advantageous combinations of mutations, which has resulted in the repeated spread of </w:t>
      </w:r>
      <w:r w:rsidR="00C40B7B" w:rsidRPr="00AC679F">
        <w:t>new variants</w:t>
      </w:r>
      <w:r w:rsidR="00C40B7B">
        <w:t>.</w:t>
      </w:r>
      <w:r w:rsidR="00DC5640">
        <w:rPr>
          <w:rStyle w:val="FootnoteReference"/>
        </w:rPr>
        <w:footnoteReference w:id="5"/>
      </w:r>
      <w:r w:rsidR="009E7398">
        <w:t xml:space="preserve"> Scientists believe that a </w:t>
      </w:r>
      <w:r w:rsidR="00C40B7B">
        <w:t>variant may develop in a patient with a compromised immune system. This type of patient may have a prolonged coronavirus infection that allows the accumulation of multiple mutations in the patient’s coronavirus population. This highly mutated version of the coronavirus may then spread to other people and become a new coronavirus variant. Other hypotheses</w:t>
      </w:r>
      <w:r w:rsidR="009E7398">
        <w:t xml:space="preserve"> propose </w:t>
      </w:r>
      <w:r w:rsidR="00C40B7B">
        <w:t>that a variant may have accumulated</w:t>
      </w:r>
      <w:r w:rsidR="009E7398">
        <w:t xml:space="preserve"> multiple</w:t>
      </w:r>
      <w:r w:rsidR="00C40B7B">
        <w:t xml:space="preserve"> mutations in a wild animal population</w:t>
      </w:r>
      <w:r w:rsidR="00C40B7B" w:rsidRPr="00AC679F">
        <w:t xml:space="preserve"> </w:t>
      </w:r>
      <w:r w:rsidR="00C40B7B">
        <w:t>or possibly in a human population in a part of the world where genetic testing is so rare that the variant could have accumulated multiple mutations undetected (</w:t>
      </w:r>
      <w:hyperlink r:id="rId29" w:history="1">
        <w:r w:rsidR="00C40B7B" w:rsidRPr="0062671D">
          <w:rPr>
            <w:rStyle w:val="Hyperlink"/>
          </w:rPr>
          <w:t>https://www.nature.com/articles/d41586-022-00215-2</w:t>
        </w:r>
      </w:hyperlink>
      <w:r w:rsidR="00C40B7B">
        <w:t>).</w:t>
      </w:r>
    </w:p>
    <w:p w14:paraId="1E3A3456" w14:textId="77777777" w:rsidR="00C40B7B" w:rsidRDefault="00C40B7B" w:rsidP="00C40B7B">
      <w:pPr>
        <w:tabs>
          <w:tab w:val="left" w:pos="5400"/>
        </w:tabs>
      </w:pPr>
    </w:p>
    <w:p w14:paraId="72A58D2D" w14:textId="44B3E078" w:rsidR="00103CA7" w:rsidRDefault="004768F2" w:rsidP="004768F2">
      <w:pPr>
        <w:tabs>
          <w:tab w:val="left" w:pos="5400"/>
        </w:tabs>
      </w:pPr>
      <w:r>
        <w:t xml:space="preserve">The </w:t>
      </w:r>
      <w:r w:rsidRPr="00AC679F">
        <w:rPr>
          <w:u w:val="single"/>
        </w:rPr>
        <w:t>Omicron variant</w:t>
      </w:r>
      <w:r>
        <w:t xml:space="preserve"> was first detected in southern Africa in November 2021, and it soon became the fifth WHO-designated Variant of Concern. The percent of US coronavirus samples that were the Omicron variant increased from 0.06% on November 29, 2021, to 50% by </w:t>
      </w:r>
      <w:r>
        <w:lastRenderedPageBreak/>
        <w:t>December 27, to 98% by January 2022 (</w:t>
      </w:r>
      <w:hyperlink r:id="rId30" w:anchor="variant-proportions" w:history="1">
        <w:r w:rsidRPr="00114306">
          <w:rPr>
            <w:rStyle w:val="Hyperlink"/>
          </w:rPr>
          <w:t>https://covid.cdc.gov/covid-data-tracker/#variant-proportions</w:t>
        </w:r>
      </w:hyperlink>
      <w:r>
        <w:t xml:space="preserve">; see figure below). </w:t>
      </w:r>
    </w:p>
    <w:p w14:paraId="20A2D57E" w14:textId="1E6A64B1" w:rsidR="004768F2" w:rsidRPr="00FC01A8" w:rsidRDefault="004768F2" w:rsidP="004768F2">
      <w:pPr>
        <w:tabs>
          <w:tab w:val="left" w:pos="5400"/>
        </w:tabs>
        <w:rPr>
          <w:sz w:val="18"/>
          <w:szCs w:val="18"/>
        </w:rPr>
      </w:pPr>
    </w:p>
    <w:p w14:paraId="59B03B28" w14:textId="43B74399" w:rsidR="003B6E42" w:rsidRDefault="00000000">
      <w:r>
        <w:rPr>
          <w:noProof/>
        </w:rPr>
        <w:pict w14:anchorId="41161F71">
          <v:rect id="_x0000_s2069" style="position:absolute;margin-left:444pt;margin-top:4.7pt;width:62.25pt;height:30pt;z-index:251677696" stroked="f"/>
        </w:pict>
      </w:r>
      <w:r>
        <w:rPr>
          <w:noProof/>
          <w:sz w:val="16"/>
          <w:szCs w:val="16"/>
        </w:rPr>
        <w:pict w14:anchorId="41161F71">
          <v:rect id="_x0000_s2068" style="position:absolute;margin-left:445.5pt;margin-top:230.45pt;width:72.75pt;height:16.5pt;z-index:251676672" stroked="f"/>
        </w:pict>
      </w:r>
      <w:r>
        <w:rPr>
          <w:noProof/>
        </w:rPr>
        <w:pict w14:anchorId="33E7CECE">
          <v:shapetype id="_x0000_t202" coordsize="21600,21600" o:spt="202" path="m,l,21600r21600,l21600,xe">
            <v:stroke joinstyle="miter"/>
            <v:path gradientshapeok="t" o:connecttype="rect"/>
          </v:shapetype>
          <v:shape id="_x0000_s2063" type="#_x0000_t202" style="position:absolute;margin-left:333pt;margin-top:142.7pt;width:109.95pt;height:34.8pt;z-index:25167257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518D6266" w14:textId="7D790B26" w:rsidR="003D061E" w:rsidRDefault="003D061E" w:rsidP="00672001">
                  <w:pPr>
                    <w:jc w:val="center"/>
                  </w:pPr>
                  <w:r>
                    <w:rPr>
                      <w:b/>
                    </w:rPr>
                    <w:t>Different versions of Omicron</w:t>
                  </w:r>
                </w:p>
              </w:txbxContent>
            </v:textbox>
          </v:shape>
        </w:pict>
      </w:r>
      <w:r>
        <w:rPr>
          <w:noProof/>
        </w:rPr>
        <w:pict w14:anchorId="33E7CECE">
          <v:shape id="_x0000_s2062" type="#_x0000_t202" style="position:absolute;margin-left:253.25pt;margin-top:147.95pt;width:48.45pt;height:21pt;z-index:25167155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240FF0CD" w14:textId="151016F7" w:rsidR="003D061E" w:rsidRDefault="003D061E" w:rsidP="003D061E">
                  <w:r>
                    <w:rPr>
                      <w:b/>
                    </w:rPr>
                    <w:t>Delta</w:t>
                  </w:r>
                </w:p>
              </w:txbxContent>
            </v:textbox>
          </v:shape>
        </w:pict>
      </w:r>
      <w:r>
        <w:rPr>
          <w:noProof/>
        </w:rPr>
        <w:pict w14:anchorId="33E7CECE">
          <v:shape id="Text Box 2" o:spid="_x0000_s2061" type="#_x0000_t202" style="position:absolute;margin-left:195.5pt;margin-top:145.7pt;width:48.45pt;height:21pt;z-index:25167052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6C7658E2" w14:textId="73801C5F" w:rsidR="003D061E" w:rsidRDefault="003D061E">
                  <w:r w:rsidRPr="003D061E">
                    <w:rPr>
                      <w:b/>
                    </w:rPr>
                    <w:t>Alpha</w:t>
                  </w:r>
                </w:p>
              </w:txbxContent>
            </v:textbox>
          </v:shape>
        </w:pict>
      </w:r>
      <w:r>
        <w:rPr>
          <w:noProof/>
        </w:rPr>
        <w:pict w14:anchorId="33E7CECE">
          <v:shape id="_x0000_s2064" type="#_x0000_t202" style="position:absolute;margin-left:29.25pt;margin-top:137.85pt;width:160.95pt;height:48.6pt;z-index:25167360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2EAA987A" w14:textId="3B3BF4D9" w:rsidR="00672001" w:rsidRDefault="00672001" w:rsidP="00672001">
                  <w:pPr>
                    <w:jc w:val="center"/>
                  </w:pPr>
                  <w:r>
                    <w:rPr>
                      <w:b/>
                    </w:rPr>
                    <w:t>Other; mainly the original coronavirus from Wuhan with the D614G mutation</w:t>
                  </w:r>
                </w:p>
              </w:txbxContent>
            </v:textbox>
          </v:shape>
        </w:pict>
      </w:r>
      <w:r w:rsidR="00A30FF4">
        <w:rPr>
          <w:noProof/>
        </w:rPr>
        <w:drawing>
          <wp:inline distT="0" distB="0" distL="0" distR="0" wp14:anchorId="161FC57D" wp14:editId="58A25DD5">
            <wp:extent cx="6519672" cy="3255264"/>
            <wp:effectExtent l="0" t="0" r="0" b="0"/>
            <wp:docPr id="4" name="Picture 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urface chart&#10;&#10;Description automatically generated"/>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519672" cy="3255264"/>
                    </a:xfrm>
                    <a:prstGeom prst="rect">
                      <a:avLst/>
                    </a:prstGeom>
                  </pic:spPr>
                </pic:pic>
              </a:graphicData>
            </a:graphic>
          </wp:inline>
        </w:drawing>
      </w:r>
    </w:p>
    <w:p w14:paraId="5C0D5E71" w14:textId="4FBE5A79" w:rsidR="00A26E68" w:rsidRDefault="00A26E68" w:rsidP="00A26E68">
      <w:pPr>
        <w:tabs>
          <w:tab w:val="left" w:pos="5400"/>
        </w:tabs>
        <w:jc w:val="center"/>
        <w:rPr>
          <w:sz w:val="16"/>
          <w:szCs w:val="16"/>
        </w:rPr>
      </w:pPr>
      <w:r w:rsidRPr="00A26E68">
        <w:rPr>
          <w:sz w:val="16"/>
          <w:szCs w:val="16"/>
        </w:rPr>
        <w:t>(</w:t>
      </w:r>
      <w:hyperlink r:id="rId33" w:history="1">
        <w:r w:rsidRPr="00A26E68">
          <w:rPr>
            <w:rStyle w:val="Hyperlink"/>
            <w:sz w:val="16"/>
            <w:szCs w:val="16"/>
          </w:rPr>
          <w:t>https://ourworldindata.org/grapher/covid-variants-area?country=~USA</w:t>
        </w:r>
      </w:hyperlink>
      <w:r w:rsidRPr="00A26E68">
        <w:rPr>
          <w:sz w:val="16"/>
          <w:szCs w:val="16"/>
        </w:rPr>
        <w:t>)</w:t>
      </w:r>
    </w:p>
    <w:p w14:paraId="2520668B" w14:textId="4444AF0D" w:rsidR="00A545FD" w:rsidRPr="005C5239" w:rsidRDefault="00A545FD" w:rsidP="00A26E68">
      <w:pPr>
        <w:tabs>
          <w:tab w:val="left" w:pos="5400"/>
        </w:tabs>
        <w:jc w:val="center"/>
        <w:rPr>
          <w:sz w:val="16"/>
          <w:szCs w:val="16"/>
        </w:rPr>
      </w:pPr>
    </w:p>
    <w:p w14:paraId="7FA94918" w14:textId="4695F6AF" w:rsidR="00B16757" w:rsidRDefault="004F4EA6" w:rsidP="00A545FD">
      <w:pPr>
        <w:tabs>
          <w:tab w:val="left" w:pos="5400"/>
        </w:tabs>
      </w:pPr>
      <w:r>
        <w:t xml:space="preserve">The </w:t>
      </w:r>
      <w:r w:rsidR="00A545FD">
        <w:t>graph below shows</w:t>
      </w:r>
      <w:r>
        <w:t xml:space="preserve"> US</w:t>
      </w:r>
      <w:r w:rsidR="00A545FD">
        <w:t xml:space="preserve"> trends in </w:t>
      </w:r>
      <w:r w:rsidR="00B16381">
        <w:t xml:space="preserve">the </w:t>
      </w:r>
      <w:r w:rsidR="005C5239">
        <w:t>number of</w:t>
      </w:r>
      <w:r w:rsidR="00A710F5">
        <w:t xml:space="preserve"> hospitalized patients with coronavirus infections</w:t>
      </w:r>
      <w:r>
        <w:t>. Notice that the spread of the Delta and Omicron varian</w:t>
      </w:r>
      <w:r w:rsidR="005C5239">
        <w:t>ts</w:t>
      </w:r>
      <w:r w:rsidR="00B16381">
        <w:t xml:space="preserve"> (shown above)</w:t>
      </w:r>
      <w:r>
        <w:t xml:space="preserve"> corresponded to steep increases in </w:t>
      </w:r>
      <w:r w:rsidR="005C5239">
        <w:t>the number of</w:t>
      </w:r>
      <w:r w:rsidR="00AC679F">
        <w:t xml:space="preserve"> hospitalized patients with coronavirus infections </w:t>
      </w:r>
      <w:r w:rsidR="00B16381">
        <w:t>(shown below)</w:t>
      </w:r>
      <w:r>
        <w:t>.</w:t>
      </w:r>
      <w:r w:rsidR="00535AAF">
        <w:t xml:space="preserve"> </w:t>
      </w:r>
    </w:p>
    <w:p w14:paraId="1F625C5C" w14:textId="7CB80700" w:rsidR="00EB2D64" w:rsidRDefault="00000000" w:rsidP="00A545FD">
      <w:pPr>
        <w:tabs>
          <w:tab w:val="left" w:pos="5400"/>
        </w:tabs>
        <w:rPr>
          <w:sz w:val="16"/>
          <w:szCs w:val="16"/>
        </w:rPr>
      </w:pPr>
      <w:r>
        <w:rPr>
          <w:noProof/>
        </w:rPr>
        <w:pict w14:anchorId="124E3071">
          <v:shape id="_x0000_s2058" type="#_x0000_t202" style="position:absolute;margin-left:-2.25pt;margin-top:3.5pt;width:393.75pt;height:21pt;z-index:25166745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" filled="f" stroked="f">
            <v:textbox style="mso-next-textbox:#_x0000_s2058;mso-fit-shape-to-text:t">
              <w:txbxContent>
                <w:p w14:paraId="4872A129" w14:textId="13636DCC" w:rsidR="0090518B" w:rsidRDefault="0090518B" w:rsidP="00945029">
                  <w:r>
                    <w:rPr>
                      <w:b/>
                    </w:rPr>
                    <w:t>Number of</w:t>
                  </w:r>
                  <w:r w:rsidR="007844BA">
                    <w:rPr>
                      <w:b/>
                    </w:rPr>
                    <w:t xml:space="preserve"> hospitalized </w:t>
                  </w:r>
                  <w:r>
                    <w:rPr>
                      <w:b/>
                    </w:rPr>
                    <w:t>patients</w:t>
                  </w:r>
                  <w:r w:rsidR="007844BA">
                    <w:rPr>
                      <w:b/>
                    </w:rPr>
                    <w:t xml:space="preserve"> with coronavirus infections</w:t>
                  </w:r>
                </w:p>
              </w:txbxContent>
            </v:textbox>
          </v:shape>
        </w:pict>
      </w:r>
    </w:p>
    <w:p w14:paraId="6F5AFAD9" w14:textId="73EFA0B3" w:rsidR="004F4EA6" w:rsidRPr="00B16757" w:rsidRDefault="00EB2D64" w:rsidP="00A545FD">
      <w:pPr>
        <w:tabs>
          <w:tab w:val="left" w:pos="5400"/>
        </w:tabs>
        <w:rPr>
          <w:sz w:val="16"/>
          <w:szCs w:val="16"/>
        </w:rPr>
      </w:pPr>
      <w:r>
        <w:rPr>
          <w:sz w:val="16"/>
          <w:szCs w:val="16"/>
        </w:rPr>
        <w:t xml:space="preserve">      </w:t>
      </w:r>
      <w:r w:rsidR="00945029">
        <w:rPr>
          <w:sz w:val="16"/>
          <w:szCs w:val="16"/>
        </w:rPr>
        <w:t xml:space="preserve">  </w:t>
      </w:r>
      <w:r>
        <w:rPr>
          <w:noProof/>
          <w:sz w:val="16"/>
          <w:szCs w:val="16"/>
        </w:rPr>
        <w:drawing>
          <wp:inline distT="0" distB="0" distL="0" distR="0" wp14:anchorId="4EB56392" wp14:editId="60837A01">
            <wp:extent cx="5276088" cy="2990088"/>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2724" t="6174" b="1485"/>
                    <a:stretch/>
                  </pic:blipFill>
                  <pic:spPr bwMode="auto">
                    <a:xfrm>
                      <a:off x="0" y="0"/>
                      <a:ext cx="5276088" cy="2990088"/>
                    </a:xfrm>
                    <a:prstGeom prst="rect">
                      <a:avLst/>
                    </a:prstGeom>
                    <a:ln>
                      <a:noFill/>
                    </a:ln>
                    <a:extLst>
                      <a:ext uri="{53640926-AAD7-44D8-BBD7-CCE9431645EC}">
                        <a14:shadowObscured xmlns:a14="http://schemas.microsoft.com/office/drawing/2010/main"/>
                      </a:ext>
                    </a:extLst>
                  </pic:spPr>
                </pic:pic>
              </a:graphicData>
            </a:graphic>
          </wp:inline>
        </w:drawing>
      </w:r>
    </w:p>
    <w:p w14:paraId="0D4D45B0" w14:textId="5EE7C687" w:rsidR="005C5239" w:rsidRDefault="005C5239" w:rsidP="007C28BE">
      <w:pPr>
        <w:tabs>
          <w:tab w:val="left" w:pos="5400"/>
        </w:tabs>
        <w:jc w:val="right"/>
      </w:pPr>
    </w:p>
    <w:p w14:paraId="4E0728F1" w14:textId="77777777" w:rsidR="005C5239" w:rsidRDefault="005C5239" w:rsidP="005C5239">
      <w:pPr>
        <w:tabs>
          <w:tab w:val="left" w:pos="5400"/>
        </w:tabs>
        <w:jc w:val="center"/>
        <w:rPr>
          <w:sz w:val="16"/>
          <w:szCs w:val="16"/>
        </w:rPr>
      </w:pPr>
      <w:r w:rsidRPr="005C5239">
        <w:rPr>
          <w:sz w:val="16"/>
          <w:szCs w:val="16"/>
        </w:rPr>
        <w:t>(</w:t>
      </w:r>
      <w:hyperlink r:id="rId36" w:history="1">
        <w:r w:rsidRPr="005C5239">
          <w:rPr>
            <w:rStyle w:val="Hyperlink"/>
            <w:sz w:val="16"/>
            <w:szCs w:val="16"/>
          </w:rPr>
          <w:t>https://ourworldindata.org/covid-hospitalizations</w:t>
        </w:r>
      </w:hyperlink>
      <w:r w:rsidRPr="005C5239">
        <w:rPr>
          <w:sz w:val="16"/>
          <w:szCs w:val="16"/>
        </w:rPr>
        <w:t>)</w:t>
      </w:r>
    </w:p>
    <w:p w14:paraId="08CB02E9" w14:textId="68A99D5F" w:rsidR="00C64774" w:rsidRPr="005C5239" w:rsidRDefault="00C64774" w:rsidP="005C5239">
      <w:pPr>
        <w:tabs>
          <w:tab w:val="left" w:pos="5400"/>
        </w:tabs>
        <w:jc w:val="center"/>
        <w:rPr>
          <w:sz w:val="16"/>
          <w:szCs w:val="16"/>
        </w:rPr>
      </w:pPr>
    </w:p>
    <w:p w14:paraId="6156E2EA" w14:textId="47249CA9" w:rsidR="004768F2" w:rsidRPr="005C5DD0" w:rsidRDefault="004768F2" w:rsidP="004768F2">
      <w:pPr>
        <w:tabs>
          <w:tab w:val="left" w:pos="5400"/>
        </w:tabs>
      </w:pPr>
      <w:r>
        <w:lastRenderedPageBreak/>
        <w:t xml:space="preserve">The Omicron variant has more than 50 </w:t>
      </w:r>
      <w:r w:rsidRPr="00444C61">
        <w:t xml:space="preserve">mutations </w:t>
      </w:r>
      <w:r>
        <w:t>relative to the original version of SARS-CoV-2, including more than 30 mutations in the gene for the spike protein.</w:t>
      </w:r>
      <w:r>
        <w:rPr>
          <w:rStyle w:val="FootnoteReference"/>
        </w:rPr>
        <w:footnoteReference w:id="6"/>
      </w:r>
      <w:r>
        <w:t xml:space="preserve"> </w:t>
      </w:r>
      <w:r w:rsidRPr="00444C61">
        <w:rPr>
          <w:u w:val="single"/>
        </w:rPr>
        <w:t>Subvariants</w:t>
      </w:r>
      <w:r>
        <w:t xml:space="preserve"> of Omicron are evolutionarily descended from the original Omicron virus (see figure below). Subvariants BA.4 and BA.5 have additional mutations that contribute to enhanced ability to evade immune defenses (</w:t>
      </w:r>
      <w:hyperlink r:id="rId37" w:history="1">
        <w:r w:rsidRPr="00C315AB">
          <w:rPr>
            <w:rStyle w:val="Hyperlink"/>
          </w:rPr>
          <w:t>https://media.nature.com/original/magazine-assets/d41586-022-01730-y/d41586-022-01730-y.pdf</w:t>
        </w:r>
      </w:hyperlink>
      <w:r>
        <w:t>).</w:t>
      </w:r>
      <w:r w:rsidRPr="004768F2">
        <w:t xml:space="preserve"> </w:t>
      </w:r>
    </w:p>
    <w:p w14:paraId="5D4C090B" w14:textId="77777777" w:rsidR="004768F2" w:rsidRDefault="00000000" w:rsidP="004768F2">
      <w:pPr>
        <w:tabs>
          <w:tab w:val="left" w:pos="5400"/>
        </w:tabs>
        <w:jc w:val="center"/>
      </w:pPr>
      <w:r>
        <w:rPr>
          <w:noProof/>
        </w:rPr>
        <w:pict w14:anchorId="7B6B6036">
          <v:rect id="_x0000_s2066" style="position:absolute;left:0;text-align:left;margin-left:346.5pt;margin-top:1.05pt;width:24pt;height:21pt;z-index:251675648" fillcolor="white [3212]" stroked="f"/>
        </w:pict>
      </w:r>
      <w:r w:rsidR="004768F2">
        <w:rPr>
          <w:noProof/>
        </w:rPr>
        <w:drawing>
          <wp:inline distT="0" distB="0" distL="0" distR="0" wp14:anchorId="3066BA22" wp14:editId="1FCA75B3">
            <wp:extent cx="3495675" cy="17145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l="6186" t="6830" r="-772" b="5365"/>
                    <a:stretch/>
                  </pic:blipFill>
                  <pic:spPr bwMode="auto">
                    <a:xfrm>
                      <a:off x="0" y="0"/>
                      <a:ext cx="3496163" cy="1714740"/>
                    </a:xfrm>
                    <a:prstGeom prst="rect">
                      <a:avLst/>
                    </a:prstGeom>
                    <a:ln>
                      <a:noFill/>
                    </a:ln>
                    <a:extLst>
                      <a:ext uri="{53640926-AAD7-44D8-BBD7-CCE9431645EC}">
                        <a14:shadowObscured xmlns:a14="http://schemas.microsoft.com/office/drawing/2010/main"/>
                      </a:ext>
                    </a:extLst>
                  </pic:spPr>
                </pic:pic>
              </a:graphicData>
            </a:graphic>
          </wp:inline>
        </w:drawing>
      </w:r>
    </w:p>
    <w:p w14:paraId="4903C343" w14:textId="77777777" w:rsidR="004768F2" w:rsidRPr="000932BF" w:rsidRDefault="004768F2" w:rsidP="004768F2">
      <w:pPr>
        <w:tabs>
          <w:tab w:val="left" w:pos="5400"/>
        </w:tabs>
        <w:jc w:val="center"/>
        <w:rPr>
          <w:sz w:val="20"/>
          <w:szCs w:val="20"/>
        </w:rPr>
      </w:pPr>
      <w:r w:rsidRPr="000932BF">
        <w:rPr>
          <w:sz w:val="20"/>
          <w:szCs w:val="20"/>
        </w:rPr>
        <w:t xml:space="preserve">(Phylogenetic tree of SARS-CoV-2; </w:t>
      </w:r>
      <w:hyperlink r:id="rId40" w:history="1">
        <w:r w:rsidRPr="000932BF">
          <w:rPr>
            <w:rStyle w:val="Hyperlink"/>
            <w:sz w:val="20"/>
            <w:szCs w:val="20"/>
          </w:rPr>
          <w:t>https://www.nature.com/articles/s41586-022-05053-w_reference.pdf</w:t>
        </w:r>
      </w:hyperlink>
      <w:r w:rsidRPr="000932BF">
        <w:rPr>
          <w:sz w:val="20"/>
          <w:szCs w:val="20"/>
        </w:rPr>
        <w:t>)</w:t>
      </w:r>
    </w:p>
    <w:p w14:paraId="099CD109" w14:textId="77777777" w:rsidR="004E6C95" w:rsidRPr="0085149E" w:rsidRDefault="004E6C95" w:rsidP="000A585A">
      <w:pPr>
        <w:tabs>
          <w:tab w:val="left" w:pos="5400"/>
        </w:tabs>
        <w:rPr>
          <w:sz w:val="16"/>
          <w:szCs w:val="16"/>
        </w:rPr>
      </w:pPr>
    </w:p>
    <w:p w14:paraId="4EC47716" w14:textId="1B5D4174" w:rsidR="00526D20" w:rsidRDefault="00D62D2D" w:rsidP="000A585A">
      <w:pPr>
        <w:tabs>
          <w:tab w:val="left" w:pos="5400"/>
        </w:tabs>
      </w:pPr>
      <w:r>
        <w:t xml:space="preserve">The ability to </w:t>
      </w:r>
      <w:r w:rsidRPr="00444C61">
        <w:rPr>
          <w:u w:val="single"/>
        </w:rPr>
        <w:t>evade antibody defenses</w:t>
      </w:r>
      <w:r>
        <w:t xml:space="preserve"> appears to be due to mutations </w:t>
      </w:r>
      <w:r w:rsidRPr="000A544E">
        <w:t>in</w:t>
      </w:r>
      <w:r>
        <w:t xml:space="preserve"> the spike protein gene that result in decreased binding of the spike protein to antibodies (</w:t>
      </w:r>
      <w:hyperlink r:id="rId41" w:history="1">
        <w:r w:rsidRPr="0062671D">
          <w:rPr>
            <w:rStyle w:val="Hyperlink"/>
          </w:rPr>
          <w:t>https://www.scientificamerican.com/article/omicrons-surprising-anatomy-explains-why-it-is-wildly-contagious/</w:t>
        </w:r>
      </w:hyperlink>
      <w:r>
        <w:t>).</w:t>
      </w:r>
      <w:r w:rsidRPr="00395B17">
        <w:t xml:space="preserve"> </w:t>
      </w:r>
      <w:r w:rsidR="00122662">
        <w:t>Evidence</w:t>
      </w:r>
      <w:r w:rsidR="00526D20">
        <w:t xml:space="preserve"> </w:t>
      </w:r>
      <w:r w:rsidR="00DC5640">
        <w:t xml:space="preserve">that immune defenses are less effective against Omicron </w:t>
      </w:r>
      <w:r w:rsidR="00122662">
        <w:t>comes from in vitro neutralization assays</w:t>
      </w:r>
      <w:r w:rsidR="00D46F0C">
        <w:t xml:space="preserve"> of antibody effectiveness </w:t>
      </w:r>
      <w:r w:rsidR="00122662">
        <w:t>and</w:t>
      </w:r>
      <w:r w:rsidR="00526D20">
        <w:t xml:space="preserve"> from</w:t>
      </w:r>
      <w:r w:rsidR="00D46F0C">
        <w:t xml:space="preserve"> </w:t>
      </w:r>
      <w:r w:rsidR="00122662">
        <w:t xml:space="preserve">observational studies of the risk of </w:t>
      </w:r>
      <w:r w:rsidR="009E7398">
        <w:t xml:space="preserve">symptomatic </w:t>
      </w:r>
      <w:r w:rsidR="00122662">
        <w:t>SARS-CoV-2 infection by vaccination status. In the figure below, an odds ratio of 1 indicates that</w:t>
      </w:r>
      <w:r w:rsidR="00526D20">
        <w:t>, by six months after vaccination,</w:t>
      </w:r>
      <w:r w:rsidR="00122662">
        <w:t xml:space="preserve"> two doses of mRNA vaccine do not protect against infection by Omicron (although two doses of vaccine do protect against severe infection</w:t>
      </w:r>
      <w:r w:rsidR="002656D1">
        <w:t>)</w:t>
      </w:r>
      <w:r w:rsidR="00122662">
        <w:t>.</w:t>
      </w:r>
      <w:r w:rsidR="0085149E">
        <w:t xml:space="preserve"> The </w:t>
      </w:r>
      <w:r w:rsidR="00DC5640">
        <w:t>low</w:t>
      </w:r>
      <w:r w:rsidR="007033A4">
        <w:t>er</w:t>
      </w:r>
      <w:r w:rsidR="00DC5640">
        <w:t xml:space="preserve"> odds ratio</w:t>
      </w:r>
      <w:r w:rsidR="007033A4">
        <w:t>s</w:t>
      </w:r>
      <w:r w:rsidR="0085149E">
        <w:t xml:space="preserve"> for the Delta variant</w:t>
      </w:r>
      <w:r w:rsidR="00DC5640">
        <w:t xml:space="preserve"> </w:t>
      </w:r>
      <w:r w:rsidR="00526D20">
        <w:t>indicate</w:t>
      </w:r>
      <w:r w:rsidR="0085149E">
        <w:t xml:space="preserve"> that vaccination results in</w:t>
      </w:r>
      <w:r w:rsidR="00DC5640">
        <w:t xml:space="preserve"> </w:t>
      </w:r>
      <w:r w:rsidR="0085149E">
        <w:t xml:space="preserve">relatively </w:t>
      </w:r>
      <w:r w:rsidR="00DC5640">
        <w:t>strong</w:t>
      </w:r>
      <w:r w:rsidR="0085149E">
        <w:t xml:space="preserve"> and persistent</w:t>
      </w:r>
      <w:r w:rsidR="00DC5640">
        <w:t xml:space="preserve"> </w:t>
      </w:r>
      <w:r w:rsidR="00526D20">
        <w:t>protection against infection</w:t>
      </w:r>
      <w:r w:rsidR="0085149E">
        <w:t xml:space="preserve"> by the Delta variant</w:t>
      </w:r>
      <w:r w:rsidR="00526D20">
        <w:t>. Two doses plus a booster provide better protection than two doses alone</w:t>
      </w:r>
      <w:r w:rsidR="002656D1">
        <w:t xml:space="preserve"> (</w:t>
      </w:r>
      <w:hyperlink r:id="rId42" w:history="1">
        <w:r w:rsidR="002656D1" w:rsidRPr="00D27AD6">
          <w:rPr>
            <w:rStyle w:val="Hyperlink"/>
          </w:rPr>
          <w:t>https://jamanetwork.com/journals/jama/fullarticle/2788487?utm_campaign=articlePDF&amp;utm_medium=articlePDFlink&amp;utm_source=articlePDF&amp;utm_content=jama.2022.0470</w:t>
        </w:r>
      </w:hyperlink>
      <w:r w:rsidR="002656D1">
        <w:t>)</w:t>
      </w:r>
      <w:r w:rsidR="00526D20">
        <w:t>.</w:t>
      </w:r>
      <w:r w:rsidR="002656D1">
        <w:t xml:space="preserve"> Notice that the effectiveness of immune defenses against SARS-CoV-2 depends on characteristics of the coronavirus (which variant) and the person (e.g., time since vaccination). </w:t>
      </w:r>
    </w:p>
    <w:p w14:paraId="739BDCBB" w14:textId="77777777" w:rsidR="00526D20" w:rsidRDefault="00526D20" w:rsidP="00526D20">
      <w:pPr>
        <w:tabs>
          <w:tab w:val="left" w:pos="5400"/>
        </w:tabs>
        <w:jc w:val="center"/>
      </w:pPr>
      <w:r>
        <w:rPr>
          <w:noProof/>
        </w:rPr>
        <w:drawing>
          <wp:inline distT="0" distB="0" distL="0" distR="0" wp14:anchorId="6DA67320" wp14:editId="3A2B9CAC">
            <wp:extent cx="4391025" cy="2590800"/>
            <wp:effectExtent l="0" t="0" r="0" b="0"/>
            <wp:docPr id="3" name="Picture 3" descr="Odds Ratios for the Association of 2 Doses of mRNA Vaccine by Months Since Second Dose and Symptomatic SARS-CoV-2 Infection Caused by the Omicron or Delta Variants Among Adults 18 Years or Older Tested in the Increasing Community Access to Testing Platform, December 10, 2021, to January 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ds Ratios for the Association of 2 Doses of mRNA Vaccine by Months Since Second Dose and Symptomatic SARS-CoV-2 Infection Caused by the Omicron or Delta Variants Among Adults 18 Years or Older Tested in the Increasing Community Access to Testing Platform, December 10, 2021, to January 1, 2022"/>
                    <pic:cNvPicPr>
                      <a:picLocks noChangeAspect="1" noChangeArrowheads="1"/>
                    </pic:cNvPicPr>
                  </pic:nvPicPr>
                  <pic:blipFill rotWithShape="1">
                    <a:blip r:embed="rId43">
                      <a:extLst>
                        <a:ext uri="{28A0092B-C50C-407E-A947-70E740481C1C}">
                          <a14:useLocalDpi xmlns:a14="http://schemas.microsoft.com/office/drawing/2010/main" val="0"/>
                        </a:ext>
                      </a:extLst>
                    </a:blip>
                    <a:srcRect r="1016" b="71380"/>
                    <a:stretch/>
                  </pic:blipFill>
                  <pic:spPr bwMode="auto">
                    <a:xfrm>
                      <a:off x="0" y="0"/>
                      <a:ext cx="439102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3E8C4DFF" w14:textId="205C4E79" w:rsidR="00D62D2D" w:rsidRPr="005C5DD0" w:rsidRDefault="00526D20" w:rsidP="00526D20">
      <w:pPr>
        <w:tabs>
          <w:tab w:val="left" w:pos="5400"/>
        </w:tabs>
        <w:jc w:val="center"/>
        <w:rPr>
          <w:sz w:val="16"/>
          <w:szCs w:val="16"/>
        </w:rPr>
      </w:pPr>
      <w:r w:rsidRPr="005C5DD0">
        <w:rPr>
          <w:sz w:val="16"/>
          <w:szCs w:val="16"/>
        </w:rPr>
        <w:t>(</w:t>
      </w:r>
      <w:hyperlink r:id="rId44" w:history="1">
        <w:r w:rsidRPr="005C5DD0">
          <w:rPr>
            <w:rStyle w:val="Hyperlink"/>
            <w:sz w:val="16"/>
            <w:szCs w:val="16"/>
          </w:rPr>
          <w:t>https://jamanetwork.com/journals/jama/fullarticle/2788485?guestAccessKey=ccd57888-8fd5-4d31-9a19-82ee2b987521&amp;utm_source=silverchair&amp;utm_campaign=jama_network&amp;utm_content=covid_weekly_highlights&amp;utm_medium=email</w:t>
        </w:r>
      </w:hyperlink>
      <w:r w:rsidRPr="005C5DD0">
        <w:rPr>
          <w:sz w:val="16"/>
          <w:szCs w:val="16"/>
        </w:rPr>
        <w:t>)</w:t>
      </w:r>
    </w:p>
    <w:p w14:paraId="41F1B0EB" w14:textId="77777777" w:rsidR="00E478B8" w:rsidRDefault="00E478B8" w:rsidP="000A585A">
      <w:pPr>
        <w:tabs>
          <w:tab w:val="left" w:pos="5400"/>
        </w:tabs>
      </w:pPr>
    </w:p>
    <w:p w14:paraId="7EE7A33A" w14:textId="12BB34F4" w:rsidR="00E478B8" w:rsidRDefault="00E478B8" w:rsidP="00E478B8">
      <w:r w:rsidRPr="00E478B8">
        <w:rPr>
          <w:u w:val="single"/>
        </w:rPr>
        <w:t>Question 11a</w:t>
      </w:r>
      <w:r>
        <w:t xml:space="preserve"> introduces the concepts of reinfection and breakthrough infections.</w:t>
      </w:r>
      <w:bookmarkStart w:id="27" w:name="_Hlk111277509"/>
      <w:r w:rsidRPr="00E478B8">
        <w:t xml:space="preserve"> </w:t>
      </w:r>
      <w:r>
        <w:t xml:space="preserve">Students may argue that </w:t>
      </w:r>
      <w:r w:rsidRPr="00E478B8">
        <w:t xml:space="preserve">breakthrough </w:t>
      </w:r>
      <w:r>
        <w:t xml:space="preserve">infections show that the vaccines are not working. To counteract this opinion, you may want to show the </w:t>
      </w:r>
      <w:r>
        <w:t>~</w:t>
      </w:r>
      <w:r>
        <w:t xml:space="preserve">1-minute </w:t>
      </w:r>
      <w:r w:rsidRPr="00E478B8">
        <w:rPr>
          <w:u w:val="single"/>
        </w:rPr>
        <w:t>video</w:t>
      </w:r>
      <w:r>
        <w:t>, “</w:t>
      </w:r>
      <w:r w:rsidRPr="00E478B8">
        <w:rPr>
          <w:color w:val="222222"/>
        </w:rPr>
        <w:t>What are vaccine breakthrough cases?” (</w:t>
      </w:r>
      <w:proofErr w:type="gramStart"/>
      <w:r w:rsidRPr="00E478B8">
        <w:rPr>
          <w:color w:val="222222"/>
        </w:rPr>
        <w:t>available</w:t>
      </w:r>
      <w:proofErr w:type="gramEnd"/>
      <w:r w:rsidRPr="00E478B8">
        <w:rPr>
          <w:color w:val="222222"/>
        </w:rPr>
        <w:t xml:space="preserve">, about halfway down at </w:t>
      </w:r>
      <w:hyperlink r:id="rId45" w:history="1">
        <w:r w:rsidRPr="00AA23C9">
          <w:rPr>
            <w:rStyle w:val="Hyperlink"/>
          </w:rPr>
          <w:t>https://www.health.state.mn.us/d</w:t>
        </w:r>
        <w:r w:rsidRPr="00AA23C9">
          <w:rPr>
            <w:rStyle w:val="Hyperlink"/>
          </w:rPr>
          <w:t>i</w:t>
        </w:r>
        <w:r w:rsidRPr="00AA23C9">
          <w:rPr>
            <w:rStyle w:val="Hyperlink"/>
          </w:rPr>
          <w:t>seases/coronavirus/stats/vbt.html</w:t>
        </w:r>
      </w:hyperlink>
      <w:r w:rsidRPr="00E478B8">
        <w:rPr>
          <w:color w:val="222222"/>
        </w:rPr>
        <w:t xml:space="preserve">), which explains how to correctly interpret statistics about breakthrough cases. </w:t>
      </w:r>
      <w:bookmarkEnd w:id="27"/>
    </w:p>
    <w:p w14:paraId="32755CDE" w14:textId="176DE295" w:rsidR="00D62D2D" w:rsidRDefault="00D62D2D" w:rsidP="000A585A">
      <w:pPr>
        <w:tabs>
          <w:tab w:val="left" w:pos="5400"/>
        </w:tabs>
      </w:pPr>
    </w:p>
    <w:p w14:paraId="2926061C" w14:textId="77777777" w:rsidR="00E478B8" w:rsidRDefault="00E478B8" w:rsidP="000A585A">
      <w:pPr>
        <w:tabs>
          <w:tab w:val="left" w:pos="5400"/>
        </w:tabs>
      </w:pPr>
      <w:r>
        <w:t xml:space="preserve">In discussing student answers to </w:t>
      </w:r>
      <w:r w:rsidRPr="00E478B8">
        <w:rPr>
          <w:u w:val="single"/>
        </w:rPr>
        <w:t>question 11b</w:t>
      </w:r>
      <w:r>
        <w:t xml:space="preserve">, the most important point is as follows. </w:t>
      </w:r>
      <w:r w:rsidR="00C85CEE">
        <w:t>When</w:t>
      </w:r>
      <w:r w:rsidR="00BE07B7">
        <w:t xml:space="preserve"> many people have </w:t>
      </w:r>
      <w:r w:rsidR="00C85CEE">
        <w:t>already been</w:t>
      </w:r>
      <w:r w:rsidR="00374813">
        <w:t xml:space="preserve"> vaccinated or</w:t>
      </w:r>
      <w:r w:rsidR="00C85CEE">
        <w:t xml:space="preserve"> infected with the original</w:t>
      </w:r>
      <w:r w:rsidR="00374813">
        <w:t xml:space="preserve"> version of the novel coronavirus</w:t>
      </w:r>
      <w:r w:rsidR="00C85CEE">
        <w:t xml:space="preserve">, then the ability to </w:t>
      </w:r>
      <w:r w:rsidR="00C85CEE" w:rsidRPr="00263235">
        <w:t xml:space="preserve">evade immune defenses </w:t>
      </w:r>
      <w:r w:rsidR="00C85CEE">
        <w:t>has a</w:t>
      </w:r>
      <w:r w:rsidR="00074685">
        <w:t xml:space="preserve"> considerable </w:t>
      </w:r>
      <w:r w:rsidR="00C85CEE">
        <w:t>selective advantage.</w:t>
      </w:r>
    </w:p>
    <w:p w14:paraId="4FBA6004" w14:textId="77777777" w:rsidR="00E478B8" w:rsidRDefault="00E478B8" w:rsidP="000A585A">
      <w:pPr>
        <w:tabs>
          <w:tab w:val="left" w:pos="5400"/>
        </w:tabs>
      </w:pPr>
    </w:p>
    <w:p w14:paraId="68B96F9C" w14:textId="3C025D1C" w:rsidR="00167833" w:rsidRDefault="00374813" w:rsidP="000A585A">
      <w:pPr>
        <w:tabs>
          <w:tab w:val="left" w:pos="5400"/>
        </w:tabs>
      </w:pPr>
      <w:r>
        <w:t xml:space="preserve">The major components of the </w:t>
      </w:r>
      <w:r w:rsidRPr="00CA3FD5">
        <w:rPr>
          <w:u w:val="single"/>
        </w:rPr>
        <w:t>immune defenses</w:t>
      </w:r>
      <w:r>
        <w:t xml:space="preserve"> include antibodies and T cells.</w:t>
      </w:r>
      <w:r w:rsidR="00775040">
        <w:rPr>
          <w:rStyle w:val="FootnoteReference"/>
        </w:rPr>
        <w:footnoteReference w:id="7"/>
      </w:r>
      <w:r>
        <w:t xml:space="preserve"> </w:t>
      </w:r>
    </w:p>
    <w:p w14:paraId="7F9185F4" w14:textId="34550501" w:rsidR="00900AD9" w:rsidRDefault="000A544E" w:rsidP="00900AD9">
      <w:pPr>
        <w:pStyle w:val="ListParagraph"/>
        <w:numPr>
          <w:ilvl w:val="0"/>
          <w:numId w:val="44"/>
        </w:numPr>
        <w:tabs>
          <w:tab w:val="left" w:pos="5400"/>
        </w:tabs>
      </w:pPr>
      <w:r>
        <w:t xml:space="preserve">Neutralizing </w:t>
      </w:r>
      <w:r w:rsidRPr="00A710F5">
        <w:rPr>
          <w:u w:val="single"/>
        </w:rPr>
        <w:t>antibodies</w:t>
      </w:r>
      <w:r>
        <w:t xml:space="preserve"> bind to viral proteins in a way that blocks the virus from infecting the cell. </w:t>
      </w:r>
      <w:r w:rsidR="00FB3203">
        <w:t>In vitro, the</w:t>
      </w:r>
      <w:r w:rsidR="00A23549">
        <w:t xml:space="preserve"> Omicron </w:t>
      </w:r>
      <w:r w:rsidR="00FB3203">
        <w:t>variant</w:t>
      </w:r>
      <w:r w:rsidR="00EE0FB3">
        <w:t xml:space="preserve"> has</w:t>
      </w:r>
      <w:r w:rsidR="00A23549">
        <w:t xml:space="preserve"> </w:t>
      </w:r>
      <w:r w:rsidR="004245B1">
        <w:t xml:space="preserve">substantially </w:t>
      </w:r>
      <w:r w:rsidR="00A23549">
        <w:t xml:space="preserve">reduced sensitivity </w:t>
      </w:r>
      <w:r w:rsidR="00C961C6">
        <w:t>to</w:t>
      </w:r>
      <w:r w:rsidR="00EE0FB3">
        <w:t xml:space="preserve"> neutralizing</w:t>
      </w:r>
      <w:r w:rsidR="00C961C6">
        <w:t xml:space="preserve"> antibodies from</w:t>
      </w:r>
      <w:r w:rsidR="00A23549">
        <w:t xml:space="preserve"> vaccinated people or</w:t>
      </w:r>
      <w:r w:rsidR="00C961C6">
        <w:t xml:space="preserve"> people infected with earlier</w:t>
      </w:r>
      <w:r>
        <w:t xml:space="preserve"> versions </w:t>
      </w:r>
      <w:r w:rsidR="00C961C6">
        <w:t>of the coronavirus</w:t>
      </w:r>
      <w:r w:rsidR="00EE0FB3">
        <w:t xml:space="preserve">. </w:t>
      </w:r>
      <w:r w:rsidR="00900AD9">
        <w:t>This helps to explain why</w:t>
      </w:r>
      <w:r w:rsidR="00947FCA">
        <w:t xml:space="preserve"> </w:t>
      </w:r>
      <w:r w:rsidR="00900AD9">
        <w:t>vaccination and/or previous infection provide much reduced protection against</w:t>
      </w:r>
      <w:r w:rsidR="00947FCA">
        <w:t xml:space="preserve"> infection with the Omicron variant.</w:t>
      </w:r>
    </w:p>
    <w:p w14:paraId="4CC064A9" w14:textId="08502BFF" w:rsidR="00C85CEE" w:rsidRDefault="00546D9B" w:rsidP="00900AD9">
      <w:pPr>
        <w:pStyle w:val="ListParagraph"/>
        <w:numPr>
          <w:ilvl w:val="0"/>
          <w:numId w:val="44"/>
        </w:numPr>
        <w:tabs>
          <w:tab w:val="left" w:pos="5400"/>
        </w:tabs>
      </w:pPr>
      <w:r w:rsidRPr="00A710F5">
        <w:rPr>
          <w:u w:val="single"/>
        </w:rPr>
        <w:t xml:space="preserve">Cytotoxic </w:t>
      </w:r>
      <w:r w:rsidR="00900AD9" w:rsidRPr="00A710F5">
        <w:rPr>
          <w:u w:val="single"/>
        </w:rPr>
        <w:t>T</w:t>
      </w:r>
      <w:r w:rsidRPr="00A710F5">
        <w:rPr>
          <w:u w:val="single"/>
        </w:rPr>
        <w:t xml:space="preserve"> cells</w:t>
      </w:r>
      <w:r>
        <w:t xml:space="preserve"> kill </w:t>
      </w:r>
      <w:r w:rsidR="00900AD9">
        <w:t>infected cells, which minimizes replication of the coronavirus. M</w:t>
      </w:r>
      <w:r w:rsidR="001F1BE7">
        <w:t xml:space="preserve">ost </w:t>
      </w:r>
      <w:r w:rsidR="004245B1">
        <w:t>T cells from vaccinated or previously</w:t>
      </w:r>
      <w:r w:rsidR="00EE0FB3">
        <w:t xml:space="preserve"> </w:t>
      </w:r>
      <w:r w:rsidR="004245B1">
        <w:t>infected people</w:t>
      </w:r>
      <w:r w:rsidR="001F1BE7">
        <w:t xml:space="preserve"> continue to</w:t>
      </w:r>
      <w:r w:rsidR="0050088D">
        <w:t xml:space="preserve"> defend against </w:t>
      </w:r>
      <w:r w:rsidR="001F1BE7">
        <w:t>the Omicron variant</w:t>
      </w:r>
      <w:r w:rsidR="004245B1">
        <w:t>.</w:t>
      </w:r>
      <w:r w:rsidR="001F1BE7">
        <w:t xml:space="preserve"> </w:t>
      </w:r>
      <w:r w:rsidR="004245B1">
        <w:t>This</w:t>
      </w:r>
      <w:r w:rsidR="00721337">
        <w:t xml:space="preserve"> helps to </w:t>
      </w:r>
      <w:r w:rsidR="001F1BE7">
        <w:t xml:space="preserve">explain why </w:t>
      </w:r>
      <w:r w:rsidR="00027459">
        <w:t xml:space="preserve">previous infection and/or </w:t>
      </w:r>
      <w:r w:rsidR="001F1BE7">
        <w:t>vaccination</w:t>
      </w:r>
      <w:r w:rsidR="00777A82">
        <w:t xml:space="preserve"> </w:t>
      </w:r>
      <w:r w:rsidR="00027459">
        <w:t xml:space="preserve">(particularly with a booster shot) </w:t>
      </w:r>
      <w:r w:rsidR="0050088D">
        <w:t xml:space="preserve">continue to protect </w:t>
      </w:r>
      <w:r w:rsidR="004245B1">
        <w:t>against severe</w:t>
      </w:r>
      <w:r w:rsidR="00777A82">
        <w:t xml:space="preserve"> illness</w:t>
      </w:r>
      <w:r w:rsidR="00947FCA">
        <w:t xml:space="preserve"> due to the Omicron variant</w:t>
      </w:r>
      <w:r w:rsidR="00900AD9">
        <w:t>.</w:t>
      </w:r>
      <w:r w:rsidR="004245B1">
        <w:t xml:space="preserve"> </w:t>
      </w:r>
      <w:r w:rsidR="00167833">
        <w:t>(</w:t>
      </w:r>
      <w:hyperlink r:id="rId46" w:history="1">
        <w:r w:rsidR="00167833" w:rsidRPr="00D316BE">
          <w:rPr>
            <w:rStyle w:val="Hyperlink"/>
          </w:rPr>
          <w:t>https://www.medrxiv.org/content/10.1101/2022.01.03.21268111v1</w:t>
        </w:r>
      </w:hyperlink>
      <w:r w:rsidR="00167833">
        <w:t>;</w:t>
      </w:r>
      <w:r w:rsidR="00167833" w:rsidRPr="00167833">
        <w:t xml:space="preserve"> </w:t>
      </w:r>
      <w:r w:rsidR="00167833">
        <w:t xml:space="preserve"> </w:t>
      </w:r>
      <w:hyperlink r:id="rId47" w:history="1">
        <w:r w:rsidR="00167833" w:rsidRPr="00D316BE">
          <w:rPr>
            <w:rStyle w:val="Hyperlink"/>
          </w:rPr>
          <w:t>https://www.medrxiv.org/content/10.1101/2021.12.26.21268380v1</w:t>
        </w:r>
      </w:hyperlink>
      <w:r w:rsidR="00F13035">
        <w:t>).</w:t>
      </w:r>
      <w:r w:rsidR="00721337">
        <w:t xml:space="preserve"> </w:t>
      </w:r>
    </w:p>
    <w:p w14:paraId="09BCA917" w14:textId="23BC9FB6" w:rsidR="009F7D93" w:rsidRDefault="009F7D93" w:rsidP="00CC2194">
      <w:pPr>
        <w:tabs>
          <w:tab w:val="left" w:pos="5400"/>
        </w:tabs>
      </w:pPr>
      <w:bookmarkStart w:id="28" w:name="_Hlk65748492"/>
    </w:p>
    <w:p w14:paraId="5C8D5D30" w14:textId="0996A84F" w:rsidR="00945029" w:rsidRDefault="00686404" w:rsidP="00945029">
      <w:pPr>
        <w:rPr>
          <w:color w:val="000000"/>
        </w:rPr>
      </w:pPr>
      <w:r>
        <w:rPr>
          <w:color w:val="000000"/>
        </w:rPr>
        <w:t>T</w:t>
      </w:r>
      <w:r w:rsidR="00945029">
        <w:rPr>
          <w:color w:val="000000"/>
        </w:rPr>
        <w:t xml:space="preserve">he </w:t>
      </w:r>
      <w:r w:rsidR="00945029" w:rsidRPr="00AC679F">
        <w:rPr>
          <w:color w:val="000000"/>
          <w:u w:val="single"/>
        </w:rPr>
        <w:t>Omicron</w:t>
      </w:r>
      <w:r w:rsidR="00945029">
        <w:rPr>
          <w:color w:val="000000"/>
        </w:rPr>
        <w:t xml:space="preserve"> variant</w:t>
      </w:r>
      <w:r w:rsidR="004768F2">
        <w:rPr>
          <w:color w:val="000000"/>
        </w:rPr>
        <w:t xml:space="preserve"> has generally produced </w:t>
      </w:r>
      <w:r w:rsidR="00945029">
        <w:rPr>
          <w:color w:val="000000"/>
          <w:u w:val="single"/>
        </w:rPr>
        <w:t xml:space="preserve">less </w:t>
      </w:r>
      <w:r w:rsidR="00945029" w:rsidRPr="00FD1654">
        <w:rPr>
          <w:color w:val="000000"/>
          <w:u w:val="single"/>
        </w:rPr>
        <w:t>severe disease</w:t>
      </w:r>
      <w:r w:rsidR="00945029">
        <w:rPr>
          <w:color w:val="000000"/>
        </w:rPr>
        <w:t xml:space="preserve"> than the Delta variant</w:t>
      </w:r>
      <w:r w:rsidR="004768F2">
        <w:rPr>
          <w:color w:val="000000"/>
        </w:rPr>
        <w:t xml:space="preserve"> did</w:t>
      </w:r>
      <w:r>
        <w:rPr>
          <w:color w:val="000000"/>
        </w:rPr>
        <w:t xml:space="preserve">. To </w:t>
      </w:r>
      <w:r w:rsidR="006B6D1F">
        <w:rPr>
          <w:color w:val="000000"/>
        </w:rPr>
        <w:t xml:space="preserve">some extent, disease has been less severe because so many people have been vaccinated (and boosted) and/or previously infected. However, to some extent less severe disease reflects differences between the Omicron and Delta variants. To </w:t>
      </w:r>
      <w:r>
        <w:rPr>
          <w:color w:val="000000"/>
        </w:rPr>
        <w:t>understand why</w:t>
      </w:r>
      <w:r w:rsidR="00945029">
        <w:rPr>
          <w:color w:val="000000"/>
        </w:rPr>
        <w:t>, it is helpful to understand the two different ways that coronavirus RNA can enter cells</w:t>
      </w:r>
      <w:r w:rsidR="00945029" w:rsidRPr="0093007D">
        <w:rPr>
          <w:color w:val="000000"/>
          <w:sz w:val="22"/>
          <w:szCs w:val="22"/>
        </w:rPr>
        <w:t>.</w:t>
      </w:r>
      <w:r w:rsidR="00945029">
        <w:rPr>
          <w:color w:val="000000"/>
        </w:rPr>
        <w:t xml:space="preserve"> Both routes of entry require an enzyme that cuts the S2 unit of the spike protein to expose a fusion peptide which forms a fusion pore that allows the viral RNA to enter the cell cytoplasm.</w:t>
      </w:r>
    </w:p>
    <w:p w14:paraId="363CD4A7" w14:textId="77777777" w:rsidR="00945029" w:rsidRPr="001E2F41" w:rsidRDefault="00945029" w:rsidP="00945029">
      <w:pPr>
        <w:pStyle w:val="ListParagraph"/>
        <w:numPr>
          <w:ilvl w:val="0"/>
          <w:numId w:val="43"/>
        </w:numPr>
        <w:rPr>
          <w:color w:val="000000"/>
        </w:rPr>
      </w:pPr>
      <w:r w:rsidRPr="001E2F41">
        <w:rPr>
          <w:color w:val="000000"/>
        </w:rPr>
        <w:t xml:space="preserve">Most </w:t>
      </w:r>
      <w:r w:rsidRPr="00A710F5">
        <w:rPr>
          <w:color w:val="000000"/>
        </w:rPr>
        <w:t xml:space="preserve">nasal </w:t>
      </w:r>
      <w:r w:rsidRPr="001E2F41">
        <w:rPr>
          <w:color w:val="000000"/>
        </w:rPr>
        <w:t>cells do not have</w:t>
      </w:r>
      <w:r>
        <w:rPr>
          <w:color w:val="000000"/>
        </w:rPr>
        <w:t xml:space="preserve"> an S2-cutting</w:t>
      </w:r>
      <w:r w:rsidRPr="001E2F41">
        <w:rPr>
          <w:color w:val="000000"/>
        </w:rPr>
        <w:t xml:space="preserve"> enzyme on their cell surface; coronavirus </w:t>
      </w:r>
      <w:r>
        <w:rPr>
          <w:color w:val="000000"/>
        </w:rPr>
        <w:t xml:space="preserve">RNA </w:t>
      </w:r>
      <w:r w:rsidRPr="001E2F41">
        <w:rPr>
          <w:color w:val="000000"/>
        </w:rPr>
        <w:t>enters these nasal cells</w:t>
      </w:r>
      <w:r>
        <w:rPr>
          <w:color w:val="000000"/>
        </w:rPr>
        <w:t xml:space="preserve"> via an endosome that has an S2-cutting</w:t>
      </w:r>
      <w:r w:rsidRPr="001E2F41">
        <w:rPr>
          <w:color w:val="000000"/>
        </w:rPr>
        <w:t xml:space="preserve"> enzyme </w:t>
      </w:r>
      <w:r>
        <w:rPr>
          <w:color w:val="000000"/>
        </w:rPr>
        <w:t>(</w:t>
      </w:r>
      <w:r w:rsidRPr="001E2F41">
        <w:rPr>
          <w:color w:val="000000"/>
        </w:rPr>
        <w:t>shown on the left</w:t>
      </w:r>
      <w:r>
        <w:rPr>
          <w:color w:val="000000"/>
        </w:rPr>
        <w:t xml:space="preserve"> in the figure below)</w:t>
      </w:r>
      <w:r w:rsidRPr="001E2F41">
        <w:rPr>
          <w:color w:val="000000"/>
        </w:rPr>
        <w:t xml:space="preserve">. The </w:t>
      </w:r>
      <w:r w:rsidRPr="001E2F41">
        <w:rPr>
          <w:color w:val="000000"/>
          <w:u w:val="single"/>
        </w:rPr>
        <w:t>Omicron</w:t>
      </w:r>
      <w:r w:rsidRPr="001E2F41">
        <w:rPr>
          <w:color w:val="000000"/>
        </w:rPr>
        <w:t xml:space="preserve"> variant of the coronavirus preferentially uses the endosomal entry route, which</w:t>
      </w:r>
      <w:r>
        <w:rPr>
          <w:color w:val="000000"/>
        </w:rPr>
        <w:t xml:space="preserve"> may help to explain </w:t>
      </w:r>
      <w:r w:rsidRPr="001E2F41">
        <w:rPr>
          <w:color w:val="000000"/>
        </w:rPr>
        <w:t>why it</w:t>
      </w:r>
      <w:r>
        <w:rPr>
          <w:color w:val="000000"/>
        </w:rPr>
        <w:t xml:space="preserve"> readily infects </w:t>
      </w:r>
      <w:r w:rsidRPr="001E2F41">
        <w:rPr>
          <w:color w:val="000000"/>
        </w:rPr>
        <w:t>nasal epithelial cells</w:t>
      </w:r>
      <w:r>
        <w:rPr>
          <w:color w:val="000000"/>
        </w:rPr>
        <w:t xml:space="preserve"> and has been so highly contagious</w:t>
      </w:r>
      <w:r w:rsidRPr="001E2F41">
        <w:rPr>
          <w:color w:val="000000"/>
        </w:rPr>
        <w:t xml:space="preserve">. </w:t>
      </w:r>
    </w:p>
    <w:p w14:paraId="56B6D8D1" w14:textId="1BCF03A2" w:rsidR="00945029" w:rsidRPr="001E2F41" w:rsidRDefault="00945029" w:rsidP="00945029">
      <w:pPr>
        <w:pStyle w:val="ListParagraph"/>
        <w:numPr>
          <w:ilvl w:val="0"/>
          <w:numId w:val="43"/>
        </w:numPr>
        <w:rPr>
          <w:color w:val="000000"/>
        </w:rPr>
      </w:pPr>
      <w:r w:rsidRPr="001E2F41">
        <w:rPr>
          <w:color w:val="000000"/>
        </w:rPr>
        <w:t xml:space="preserve">Many </w:t>
      </w:r>
      <w:r w:rsidRPr="00A710F5">
        <w:rPr>
          <w:color w:val="000000"/>
        </w:rPr>
        <w:t xml:space="preserve">lung </w:t>
      </w:r>
      <w:r w:rsidRPr="001E2F41">
        <w:rPr>
          <w:color w:val="000000"/>
        </w:rPr>
        <w:t>cells have an enzyme on the cell surface that can make</w:t>
      </w:r>
      <w:r>
        <w:rPr>
          <w:color w:val="000000"/>
        </w:rPr>
        <w:t xml:space="preserve"> the needed cut in the S2 unit of the spike protein</w:t>
      </w:r>
      <w:r w:rsidRPr="001E2F41">
        <w:rPr>
          <w:color w:val="000000"/>
        </w:rPr>
        <w:t xml:space="preserve">; coronavirus </w:t>
      </w:r>
      <w:r>
        <w:rPr>
          <w:color w:val="000000"/>
        </w:rPr>
        <w:t xml:space="preserve">RNA </w:t>
      </w:r>
      <w:r w:rsidRPr="001E2F41">
        <w:rPr>
          <w:color w:val="000000"/>
        </w:rPr>
        <w:t>enters these lung cells</w:t>
      </w:r>
      <w:r>
        <w:rPr>
          <w:color w:val="000000"/>
        </w:rPr>
        <w:t xml:space="preserve"> via </w:t>
      </w:r>
      <w:r w:rsidRPr="001E2F41">
        <w:rPr>
          <w:color w:val="000000"/>
        </w:rPr>
        <w:t xml:space="preserve">cell surface entry </w:t>
      </w:r>
      <w:r>
        <w:rPr>
          <w:color w:val="000000"/>
        </w:rPr>
        <w:t>(</w:t>
      </w:r>
      <w:r w:rsidRPr="001E2F41">
        <w:rPr>
          <w:color w:val="000000"/>
        </w:rPr>
        <w:t>shown on the right in the figure below</w:t>
      </w:r>
      <w:r>
        <w:rPr>
          <w:color w:val="000000"/>
        </w:rPr>
        <w:t>)</w:t>
      </w:r>
      <w:r w:rsidRPr="001E2F41">
        <w:rPr>
          <w:color w:val="000000"/>
        </w:rPr>
        <w:t xml:space="preserve">. The </w:t>
      </w:r>
      <w:r w:rsidRPr="001E2F41">
        <w:rPr>
          <w:color w:val="000000"/>
          <w:u w:val="single"/>
        </w:rPr>
        <w:t>Delta</w:t>
      </w:r>
      <w:r w:rsidRPr="001E2F41">
        <w:rPr>
          <w:color w:val="000000"/>
        </w:rPr>
        <w:t xml:space="preserve"> variant</w:t>
      </w:r>
      <w:r>
        <w:rPr>
          <w:color w:val="000000"/>
        </w:rPr>
        <w:t xml:space="preserve"> efficiently uses </w:t>
      </w:r>
      <w:r w:rsidRPr="001E2F41">
        <w:rPr>
          <w:color w:val="000000"/>
        </w:rPr>
        <w:t>this cell surface entry route, which explains why it easily</w:t>
      </w:r>
      <w:r>
        <w:rPr>
          <w:color w:val="000000"/>
        </w:rPr>
        <w:t xml:space="preserve"> infected </w:t>
      </w:r>
      <w:r w:rsidRPr="001E2F41">
        <w:rPr>
          <w:color w:val="000000"/>
        </w:rPr>
        <w:t>lung cells and</w:t>
      </w:r>
      <w:r>
        <w:rPr>
          <w:color w:val="000000"/>
        </w:rPr>
        <w:t xml:space="preserve"> more often caused </w:t>
      </w:r>
      <w:r w:rsidRPr="001E2F41">
        <w:rPr>
          <w:color w:val="000000"/>
        </w:rPr>
        <w:t>serious illness.</w:t>
      </w:r>
      <w:r>
        <w:rPr>
          <w:rStyle w:val="FootnoteReference"/>
          <w:color w:val="000000"/>
        </w:rPr>
        <w:footnoteReference w:id="8"/>
      </w:r>
      <w:r w:rsidRPr="00EF022F">
        <w:rPr>
          <w:color w:val="000000"/>
        </w:rPr>
        <w:t xml:space="preserve"> </w:t>
      </w:r>
      <w:r>
        <w:rPr>
          <w:color w:val="000000"/>
        </w:rPr>
        <w:t>(</w:t>
      </w:r>
      <w:hyperlink r:id="rId48" w:history="1">
        <w:r w:rsidRPr="00561DE7">
          <w:rPr>
            <w:rStyle w:val="Hyperlink"/>
          </w:rPr>
          <w:t>https://www.nature.com/articles/d41586-022-00428-5</w:t>
        </w:r>
      </w:hyperlink>
      <w:r>
        <w:rPr>
          <w:color w:val="000000"/>
        </w:rPr>
        <w:t xml:space="preserve">; </w:t>
      </w:r>
      <w:hyperlink r:id="rId49" w:history="1">
        <w:r w:rsidRPr="00561DE7">
          <w:rPr>
            <w:rStyle w:val="Hyperlink"/>
          </w:rPr>
          <w:t>https://www.medrxiv.org/content/10.1101/2022.01.03.21268111v1</w:t>
        </w:r>
      </w:hyperlink>
      <w:r>
        <w:rPr>
          <w:color w:val="000000"/>
        </w:rPr>
        <w:t>)</w:t>
      </w:r>
    </w:p>
    <w:p w14:paraId="3FA8B513" w14:textId="77777777" w:rsidR="00945029" w:rsidRPr="00A23549" w:rsidRDefault="00945029" w:rsidP="00945029">
      <w:pPr>
        <w:rPr>
          <w:color w:val="000000"/>
          <w:sz w:val="16"/>
          <w:szCs w:val="16"/>
        </w:rPr>
      </w:pPr>
    </w:p>
    <w:p w14:paraId="46376A00" w14:textId="77777777" w:rsidR="00945029" w:rsidRDefault="00945029" w:rsidP="00945029">
      <w:pPr>
        <w:rPr>
          <w:szCs w:val="28"/>
        </w:rPr>
      </w:pPr>
      <w:r>
        <w:rPr>
          <w:noProof/>
          <w:szCs w:val="28"/>
        </w:rPr>
        <w:lastRenderedPageBreak/>
        <w:drawing>
          <wp:inline distT="0" distB="0" distL="0" distR="0" wp14:anchorId="288833F4" wp14:editId="0C3DE100">
            <wp:extent cx="5895975" cy="442912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50" cstate="print">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l="481" t="9839" r="312" b="6977"/>
                    <a:stretch/>
                  </pic:blipFill>
                  <pic:spPr bwMode="auto">
                    <a:xfrm>
                      <a:off x="0" y="0"/>
                      <a:ext cx="5896409" cy="4429451"/>
                    </a:xfrm>
                    <a:prstGeom prst="rect">
                      <a:avLst/>
                    </a:prstGeom>
                    <a:ln>
                      <a:noFill/>
                    </a:ln>
                    <a:extLst>
                      <a:ext uri="{53640926-AAD7-44D8-BBD7-CCE9431645EC}">
                        <a14:shadowObscured xmlns:a14="http://schemas.microsoft.com/office/drawing/2010/main"/>
                      </a:ext>
                    </a:extLst>
                  </pic:spPr>
                </pic:pic>
              </a:graphicData>
            </a:graphic>
          </wp:inline>
        </w:drawing>
      </w:r>
    </w:p>
    <w:p w14:paraId="56EA6282" w14:textId="77777777" w:rsidR="00945029" w:rsidRDefault="00945029" w:rsidP="00945029">
      <w:pPr>
        <w:jc w:val="center"/>
        <w:rPr>
          <w:sz w:val="16"/>
        </w:rPr>
      </w:pPr>
      <w:r w:rsidRPr="003E21C2">
        <w:rPr>
          <w:sz w:val="16"/>
        </w:rPr>
        <w:t>(</w:t>
      </w:r>
      <w:r>
        <w:rPr>
          <w:sz w:val="16"/>
        </w:rPr>
        <w:t xml:space="preserve">Adapted from </w:t>
      </w:r>
      <w:hyperlink r:id="rId52" w:history="1">
        <w:r w:rsidRPr="003E21C2">
          <w:rPr>
            <w:rStyle w:val="Hyperlink"/>
            <w:sz w:val="16"/>
          </w:rPr>
          <w:t>https://www.nature.com/articles/s41580-021-00418-x</w:t>
        </w:r>
      </w:hyperlink>
      <w:r w:rsidRPr="003E21C2">
        <w:rPr>
          <w:sz w:val="16"/>
        </w:rPr>
        <w:t>)</w:t>
      </w:r>
    </w:p>
    <w:p w14:paraId="7A8FB08A" w14:textId="77777777" w:rsidR="006B6D1F" w:rsidRDefault="006B6D1F" w:rsidP="006B6D1F">
      <w:pPr>
        <w:tabs>
          <w:tab w:val="left" w:pos="5400"/>
        </w:tabs>
      </w:pPr>
    </w:p>
    <w:p w14:paraId="75749A23" w14:textId="77777777" w:rsidR="006B6D1F" w:rsidRDefault="006B6D1F" w:rsidP="006B6D1F">
      <w:pPr>
        <w:tabs>
          <w:tab w:val="left" w:pos="5400"/>
        </w:tabs>
        <w:rPr>
          <w:szCs w:val="28"/>
        </w:rPr>
      </w:pPr>
      <w:r>
        <w:t xml:space="preserve">There is a broad consensus that </w:t>
      </w:r>
      <w:r w:rsidRPr="00F61DC4">
        <w:rPr>
          <w:szCs w:val="28"/>
        </w:rPr>
        <w:t>SARS-Cov-2</w:t>
      </w:r>
      <w:r>
        <w:rPr>
          <w:szCs w:val="28"/>
        </w:rPr>
        <w:t xml:space="preserve"> will continue to circulate in the human population for the foreseeable </w:t>
      </w:r>
      <w:r w:rsidRPr="00C34083">
        <w:rPr>
          <w:szCs w:val="28"/>
          <w:u w:val="single"/>
        </w:rPr>
        <w:t>future</w:t>
      </w:r>
      <w:r>
        <w:rPr>
          <w:szCs w:val="28"/>
        </w:rPr>
        <w:t>, because:</w:t>
      </w:r>
    </w:p>
    <w:p w14:paraId="154A223C" w14:textId="77777777" w:rsidR="006B6D1F" w:rsidRPr="00775040" w:rsidRDefault="006B6D1F" w:rsidP="006B6D1F">
      <w:pPr>
        <w:pStyle w:val="ListParagraph"/>
        <w:numPr>
          <w:ilvl w:val="0"/>
          <w:numId w:val="45"/>
        </w:numPr>
        <w:tabs>
          <w:tab w:val="left" w:pos="5400"/>
        </w:tabs>
        <w:rPr>
          <w:szCs w:val="28"/>
        </w:rPr>
      </w:pPr>
      <w:r w:rsidRPr="00775040">
        <w:rPr>
          <w:szCs w:val="28"/>
        </w:rPr>
        <w:t xml:space="preserve">it is so widespread and capable of </w:t>
      </w:r>
      <w:proofErr w:type="gramStart"/>
      <w:r w:rsidRPr="00775040">
        <w:rPr>
          <w:szCs w:val="28"/>
        </w:rPr>
        <w:t>mutations</w:t>
      </w:r>
      <w:r>
        <w:rPr>
          <w:szCs w:val="28"/>
        </w:rPr>
        <w:t>;</w:t>
      </w:r>
      <w:proofErr w:type="gramEnd"/>
    </w:p>
    <w:p w14:paraId="58101277" w14:textId="200B9E2B" w:rsidR="006B6D1F" w:rsidRPr="00775040" w:rsidRDefault="006B6D1F" w:rsidP="006B6D1F">
      <w:pPr>
        <w:pStyle w:val="ListParagraph"/>
        <w:numPr>
          <w:ilvl w:val="0"/>
          <w:numId w:val="45"/>
        </w:numPr>
        <w:tabs>
          <w:tab w:val="left" w:pos="5400"/>
        </w:tabs>
        <w:rPr>
          <w:szCs w:val="28"/>
        </w:rPr>
      </w:pPr>
      <w:r w:rsidRPr="00775040">
        <w:rPr>
          <w:szCs w:val="28"/>
        </w:rPr>
        <w:t>there are many people who are vulnerable to infection (e.g., because they are immunosuppressed</w:t>
      </w:r>
      <w:r w:rsidR="00263235">
        <w:rPr>
          <w:szCs w:val="28"/>
        </w:rPr>
        <w:t xml:space="preserve"> or haven’t yet been vaccinated</w:t>
      </w:r>
      <w:proofErr w:type="gramStart"/>
      <w:r w:rsidRPr="00775040">
        <w:rPr>
          <w:szCs w:val="28"/>
        </w:rPr>
        <w:t>)</w:t>
      </w:r>
      <w:r>
        <w:rPr>
          <w:szCs w:val="28"/>
        </w:rPr>
        <w:t>;</w:t>
      </w:r>
      <w:proofErr w:type="gramEnd"/>
    </w:p>
    <w:p w14:paraId="7BA141AF" w14:textId="77777777" w:rsidR="006B6D1F" w:rsidRPr="00775040" w:rsidRDefault="006B6D1F" w:rsidP="006B6D1F">
      <w:pPr>
        <w:pStyle w:val="ListParagraph"/>
        <w:numPr>
          <w:ilvl w:val="0"/>
          <w:numId w:val="45"/>
        </w:numPr>
        <w:tabs>
          <w:tab w:val="left" w:pos="5400"/>
        </w:tabs>
        <w:rPr>
          <w:szCs w:val="28"/>
        </w:rPr>
      </w:pPr>
      <w:r w:rsidRPr="00775040">
        <w:rPr>
          <w:szCs w:val="28"/>
        </w:rPr>
        <w:t xml:space="preserve">there </w:t>
      </w:r>
      <w:r>
        <w:rPr>
          <w:szCs w:val="28"/>
        </w:rPr>
        <w:t xml:space="preserve">are </w:t>
      </w:r>
      <w:r w:rsidRPr="00775040">
        <w:rPr>
          <w:szCs w:val="28"/>
        </w:rPr>
        <w:t>some animal reservoirs of infection (e.g</w:t>
      </w:r>
      <w:r>
        <w:rPr>
          <w:szCs w:val="28"/>
        </w:rPr>
        <w:t>.,</w:t>
      </w:r>
      <w:r w:rsidRPr="00775040">
        <w:rPr>
          <w:szCs w:val="28"/>
        </w:rPr>
        <w:t xml:space="preserve"> mink, </w:t>
      </w:r>
      <w:proofErr w:type="gramStart"/>
      <w:r w:rsidRPr="00775040">
        <w:rPr>
          <w:szCs w:val="28"/>
        </w:rPr>
        <w:t>deer</w:t>
      </w:r>
      <w:proofErr w:type="gramEnd"/>
      <w:r w:rsidRPr="00775040">
        <w:rPr>
          <w:szCs w:val="28"/>
        </w:rPr>
        <w:t xml:space="preserve"> and guinea pigs)</w:t>
      </w:r>
      <w:r>
        <w:rPr>
          <w:szCs w:val="28"/>
        </w:rPr>
        <w:t xml:space="preserve"> and these animals may re-infect humans</w:t>
      </w:r>
      <w:r w:rsidRPr="00775040">
        <w:rPr>
          <w:szCs w:val="28"/>
        </w:rPr>
        <w:t xml:space="preserve">. </w:t>
      </w:r>
    </w:p>
    <w:p w14:paraId="7461CA56" w14:textId="20E79D6C" w:rsidR="006B6D1F" w:rsidRDefault="006B6D1F" w:rsidP="006B6D1F">
      <w:pPr>
        <w:tabs>
          <w:tab w:val="left" w:pos="5400"/>
        </w:tabs>
      </w:pPr>
      <w:r>
        <w:rPr>
          <w:szCs w:val="28"/>
        </w:rPr>
        <w:t xml:space="preserve">Beyond the conclusion that </w:t>
      </w:r>
      <w:r w:rsidRPr="00F61DC4">
        <w:rPr>
          <w:szCs w:val="28"/>
        </w:rPr>
        <w:t>SARS-Cov-2</w:t>
      </w:r>
      <w:r>
        <w:rPr>
          <w:szCs w:val="28"/>
        </w:rPr>
        <w:t xml:space="preserve"> won’t be eliminated, </w:t>
      </w:r>
      <w:r>
        <w:t xml:space="preserve">the </w:t>
      </w:r>
      <w:r w:rsidRPr="00C34083">
        <w:t>future</w:t>
      </w:r>
      <w:r>
        <w:t xml:space="preserve"> of the pandemic is unknown at the present time. One possibility would be that the illness caused by </w:t>
      </w:r>
      <w:r w:rsidRPr="00F61DC4">
        <w:rPr>
          <w:szCs w:val="28"/>
        </w:rPr>
        <w:t>SARS-Cov-2</w:t>
      </w:r>
      <w:r>
        <w:rPr>
          <w:szCs w:val="28"/>
        </w:rPr>
        <w:t xml:space="preserve"> will </w:t>
      </w:r>
      <w:r>
        <w:t>become more like the common cold; some colds are caused by other types of coronaviruses. Unfortunately, it is also possible that future variants may cause more serious illness (</w:t>
      </w:r>
      <w:hyperlink r:id="rId53" w:history="1">
        <w:r w:rsidRPr="004975CA">
          <w:rPr>
            <w:rStyle w:val="Hyperlink"/>
          </w:rPr>
          <w:t>https://www.nature.com/articles/d41586-021-03619-8</w:t>
        </w:r>
      </w:hyperlink>
      <w:r>
        <w:t>).</w:t>
      </w:r>
      <w:r>
        <w:rPr>
          <w:rStyle w:val="FootnoteReference"/>
        </w:rPr>
        <w:footnoteReference w:id="9"/>
      </w:r>
      <w:r>
        <w:t xml:space="preserve"> To reduce the risk of new, more dangerous variants emerging in the future, it will be important to adopt policies that reduce the number of coronavirus infections, e.g., widespread vaccination (including in poor countries), using masks, reducing indoor contact with people outside the family, and improving ventilation of indoor spaces. These policies would need to be adopted globally, because more dangerous variants that emerge in one part of the world can spread rapidly worldwide. </w:t>
      </w:r>
    </w:p>
    <w:p w14:paraId="30B42D97" w14:textId="77777777" w:rsidR="006B6D1F" w:rsidRDefault="006B6D1F" w:rsidP="00CC2194">
      <w:pPr>
        <w:tabs>
          <w:tab w:val="left" w:pos="5400"/>
        </w:tabs>
      </w:pPr>
    </w:p>
    <w:p w14:paraId="61327412" w14:textId="120A5038" w:rsidR="00143B71" w:rsidRDefault="00143B71" w:rsidP="00CC2194">
      <w:pPr>
        <w:tabs>
          <w:tab w:val="left" w:pos="5400"/>
        </w:tabs>
      </w:pPr>
      <w:r>
        <w:t>You may want to add the following question at the end of the activity.</w:t>
      </w:r>
    </w:p>
    <w:p w14:paraId="6A1B2099" w14:textId="47EEC2F1" w:rsidR="00143B71" w:rsidRDefault="006B6D1F" w:rsidP="00143B71">
      <w:pPr>
        <w:tabs>
          <w:tab w:val="left" w:pos="5400"/>
        </w:tabs>
        <w:ind w:left="720"/>
        <w:rPr>
          <w:rFonts w:asciiTheme="minorHAnsi" w:hAnsiTheme="minorHAnsi" w:cs="Arial"/>
        </w:rPr>
      </w:pPr>
      <w:r>
        <w:rPr>
          <w:rFonts w:asciiTheme="minorHAnsi" w:hAnsiTheme="minorHAnsi" w:cs="Arial"/>
          <w:b/>
        </w:rPr>
        <w:t>12</w:t>
      </w:r>
      <w:r w:rsidR="00143B71" w:rsidRPr="00802386">
        <w:rPr>
          <w:rFonts w:asciiTheme="minorHAnsi" w:hAnsiTheme="minorHAnsi" w:cs="Arial"/>
          <w:b/>
        </w:rPr>
        <w:t xml:space="preserve">. </w:t>
      </w:r>
      <w:bookmarkStart w:id="29" w:name="_Hlk92943839"/>
      <w:bookmarkStart w:id="30" w:name="_Hlk89241931"/>
      <w:r w:rsidR="00143B71">
        <w:rPr>
          <w:rFonts w:asciiTheme="minorHAnsi" w:hAnsiTheme="minorHAnsi" w:cs="Arial"/>
        </w:rPr>
        <w:t xml:space="preserve">What can you do to protect yourself against Covid-19 now and in the future? </w:t>
      </w:r>
      <w:bookmarkEnd w:id="29"/>
      <w:bookmarkEnd w:id="30"/>
    </w:p>
    <w:p w14:paraId="47DF023D" w14:textId="77777777" w:rsidR="009A2326" w:rsidRPr="00C946BF" w:rsidRDefault="009A2326" w:rsidP="00CC2194">
      <w:pPr>
        <w:tabs>
          <w:tab w:val="left" w:pos="5400"/>
        </w:tabs>
        <w:rPr>
          <w:sz w:val="12"/>
          <w:szCs w:val="12"/>
        </w:rPr>
      </w:pPr>
    </w:p>
    <w:p w14:paraId="0788E942" w14:textId="35EC5E00" w:rsidR="00775040" w:rsidRDefault="00775040" w:rsidP="00CC2194">
      <w:pPr>
        <w:tabs>
          <w:tab w:val="left" w:pos="5400"/>
        </w:tabs>
      </w:pPr>
      <w:r>
        <w:t>The best ways to protect yourself against Covid-19 include:</w:t>
      </w:r>
    </w:p>
    <w:p w14:paraId="781A6F48" w14:textId="77777777" w:rsidR="006438CE" w:rsidRDefault="006438CE" w:rsidP="006438CE">
      <w:pPr>
        <w:pStyle w:val="ListParagraph"/>
        <w:numPr>
          <w:ilvl w:val="0"/>
          <w:numId w:val="46"/>
        </w:numPr>
        <w:tabs>
          <w:tab w:val="left" w:pos="5400"/>
        </w:tabs>
      </w:pPr>
      <w:r>
        <w:t>vaccination (which is especially effective in preventing severe illness)</w:t>
      </w:r>
    </w:p>
    <w:p w14:paraId="3A1E9D5D" w14:textId="1AB851F1" w:rsidR="006438CE" w:rsidRDefault="006438CE" w:rsidP="006438CE">
      <w:pPr>
        <w:pStyle w:val="ListParagraph"/>
        <w:numPr>
          <w:ilvl w:val="0"/>
          <w:numId w:val="46"/>
        </w:numPr>
        <w:tabs>
          <w:tab w:val="left" w:pos="5400"/>
        </w:tabs>
      </w:pPr>
      <w:r>
        <w:t xml:space="preserve">wearing a mask (when indoors with people outside your family or </w:t>
      </w:r>
      <w:r w:rsidR="0050088D">
        <w:t xml:space="preserve">when </w:t>
      </w:r>
      <w:r>
        <w:t>with an infected or recently exposed family member)</w:t>
      </w:r>
    </w:p>
    <w:p w14:paraId="314D9526" w14:textId="530D9AA7" w:rsidR="006438CE" w:rsidRDefault="006438CE" w:rsidP="006438CE">
      <w:pPr>
        <w:pStyle w:val="ListParagraph"/>
        <w:numPr>
          <w:ilvl w:val="0"/>
          <w:numId w:val="46"/>
        </w:numPr>
        <w:tabs>
          <w:tab w:val="left" w:pos="5400"/>
        </w:tabs>
      </w:pPr>
      <w:r>
        <w:t>reducing the time spent indoors with people outside your family (especially minimizing the time spent in crowded, poorly ventilated indoor spaces where people are shouting or singing).</w:t>
      </w:r>
    </w:p>
    <w:p w14:paraId="095D84B4" w14:textId="49C93910" w:rsidR="00CC2194" w:rsidRDefault="006438CE" w:rsidP="00CC2194">
      <w:pPr>
        <w:tabs>
          <w:tab w:val="left" w:pos="5400"/>
        </w:tabs>
      </w:pPr>
      <w:r>
        <w:t xml:space="preserve">Washing your hands thoroughly with soap after contact with people outside your family may also help. </w:t>
      </w:r>
      <w:r w:rsidR="0003653A">
        <w:t>The</w:t>
      </w:r>
      <w:r w:rsidR="00BD43ED">
        <w:t xml:space="preserve"> first two</w:t>
      </w:r>
      <w:r w:rsidR="007A5324">
        <w:t xml:space="preserve"> learning</w:t>
      </w:r>
      <w:r w:rsidR="00BD43ED">
        <w:t xml:space="preserve"> activities listed</w:t>
      </w:r>
      <w:r w:rsidR="0003653A">
        <w:t xml:space="preserve"> below</w:t>
      </w:r>
      <w:r w:rsidR="00BD43ED">
        <w:t xml:space="preserve"> </w:t>
      </w:r>
      <w:r w:rsidR="0003653A">
        <w:t xml:space="preserve">provide </w:t>
      </w:r>
      <w:r w:rsidR="0050088D">
        <w:t xml:space="preserve">additional </w:t>
      </w:r>
      <w:r w:rsidR="0003653A">
        <w:t>relevant information</w:t>
      </w:r>
      <w:r w:rsidR="00237504">
        <w:t>.</w:t>
      </w:r>
    </w:p>
    <w:bookmarkEnd w:id="28"/>
    <w:p w14:paraId="597E53A2" w14:textId="2A896BFD" w:rsidR="00FB7EF1" w:rsidRDefault="00FB7EF1" w:rsidP="000A585A">
      <w:pPr>
        <w:tabs>
          <w:tab w:val="left" w:pos="5400"/>
        </w:tabs>
        <w:rPr>
          <w:b/>
          <w:bCs/>
        </w:rPr>
      </w:pPr>
    </w:p>
    <w:p w14:paraId="41E9A108" w14:textId="55848F67" w:rsidR="00B0412A" w:rsidRDefault="000A585A" w:rsidP="000A585A">
      <w:pPr>
        <w:tabs>
          <w:tab w:val="left" w:pos="5400"/>
        </w:tabs>
        <w:rPr>
          <w:color w:val="000000"/>
        </w:rPr>
      </w:pPr>
      <w:r w:rsidRPr="00B0412A">
        <w:rPr>
          <w:b/>
          <w:bCs/>
        </w:rPr>
        <w:t>Follow-Up Activities</w:t>
      </w:r>
      <w:r w:rsidRPr="00B0412A">
        <w:rPr>
          <w:bCs/>
        </w:rPr>
        <w:t xml:space="preserve"> </w:t>
      </w:r>
      <w:r w:rsidR="00DF7CCB" w:rsidRPr="00B0412A">
        <w:rPr>
          <w:b/>
          <w:bCs/>
        </w:rPr>
        <w:t>and Additional Resources</w:t>
      </w:r>
    </w:p>
    <w:p w14:paraId="14134827" w14:textId="1FFF6756" w:rsidR="00F5524D" w:rsidRPr="00981248" w:rsidRDefault="005E3C10" w:rsidP="00F5524D">
      <w:pPr>
        <w:rPr>
          <w:bCs/>
          <w:szCs w:val="28"/>
          <w:u w:val="single"/>
        </w:rPr>
      </w:pPr>
      <w:r>
        <w:rPr>
          <w:bCs/>
          <w:szCs w:val="28"/>
          <w:u w:val="single"/>
        </w:rPr>
        <w:t>Covid</w:t>
      </w:r>
      <w:r w:rsidR="00F5524D" w:rsidRPr="00981248">
        <w:rPr>
          <w:bCs/>
          <w:szCs w:val="28"/>
          <w:u w:val="single"/>
        </w:rPr>
        <w:t>-19 Vaccines – How do they work?</w:t>
      </w:r>
    </w:p>
    <w:bookmarkStart w:id="31" w:name="_Hlk59602714"/>
    <w:p w14:paraId="42C3B1D8" w14:textId="77777777" w:rsidR="00F5524D" w:rsidRPr="00981248" w:rsidRDefault="00F5524D" w:rsidP="00F5524D">
      <w:pPr>
        <w:tabs>
          <w:tab w:val="left" w:pos="5400"/>
        </w:tabs>
        <w:rPr>
          <w:b/>
          <w:bCs/>
        </w:rPr>
      </w:pPr>
      <w:r w:rsidRPr="00981248">
        <w:fldChar w:fldCharType="begin"/>
      </w:r>
      <w:r w:rsidRPr="00981248">
        <w:instrText xml:space="preserve"> HYPERLINK "https://serendipstudio.org/exchange/bioactivities/coronavirusvaccine" </w:instrText>
      </w:r>
      <w:r w:rsidRPr="00981248">
        <w:fldChar w:fldCharType="separate"/>
      </w:r>
      <w:r w:rsidRPr="00981248">
        <w:rPr>
          <w:rStyle w:val="Hyperlink"/>
        </w:rPr>
        <w:t>https://serendipstudio.org/exchange/bioactivities/coronavirusvaccine</w:t>
      </w:r>
      <w:r w:rsidRPr="00981248">
        <w:rPr>
          <w:rStyle w:val="Hyperlink"/>
        </w:rPr>
        <w:fldChar w:fldCharType="end"/>
      </w:r>
      <w:bookmarkEnd w:id="31"/>
    </w:p>
    <w:p w14:paraId="59660BF3" w14:textId="77777777" w:rsidR="00D809B7" w:rsidRDefault="00D809B7" w:rsidP="00D809B7">
      <w:bookmarkStart w:id="32" w:name="_Hlk60563371"/>
      <w:bookmarkStart w:id="33" w:name="_Hlk60042615"/>
      <w:r>
        <w:t xml:space="preserve">Students begin by proposing a hypothesis to explain why the risk of severe Covid-19 is substantially lower for people who have been vaccinated and for people who have previously had Covid-19. Next, students analyze the immune system response to a coronavirus infection and learn how this response differs after a first vs. second exposure to the coronavirus. Finally, students analyze the biological effects of an mRNA vaccine and develop an evidence-based hypothesis about how a vaccine protects against severe Covid-19. </w:t>
      </w:r>
      <w:bookmarkEnd w:id="32"/>
    </w:p>
    <w:bookmarkEnd w:id="33"/>
    <w:p w14:paraId="6C243069" w14:textId="77777777" w:rsidR="00237504" w:rsidRDefault="00237504" w:rsidP="00D63B74">
      <w:pPr>
        <w:rPr>
          <w:u w:val="single"/>
        </w:rPr>
      </w:pPr>
    </w:p>
    <w:p w14:paraId="5124B4D2" w14:textId="1B688E42" w:rsidR="00237504" w:rsidRPr="00237504" w:rsidRDefault="00237504" w:rsidP="00D63B74">
      <w:pPr>
        <w:rPr>
          <w:u w:val="single"/>
        </w:rPr>
      </w:pPr>
      <w:r w:rsidRPr="00237504">
        <w:rPr>
          <w:u w:val="single"/>
        </w:rPr>
        <w:t xml:space="preserve">How to Reduce the Spread of </w:t>
      </w:r>
      <w:r w:rsidR="005E3C10">
        <w:rPr>
          <w:u w:val="single"/>
        </w:rPr>
        <w:t>Covid</w:t>
      </w:r>
      <w:r w:rsidRPr="00237504">
        <w:rPr>
          <w:u w:val="single"/>
        </w:rPr>
        <w:t>-19</w:t>
      </w:r>
    </w:p>
    <w:p w14:paraId="5E83C62D" w14:textId="3470D116" w:rsidR="00237504" w:rsidRDefault="00000000" w:rsidP="00D63B74">
      <w:hyperlink r:id="rId54" w:history="1">
        <w:r w:rsidR="00237504" w:rsidRPr="00637456">
          <w:rPr>
            <w:rStyle w:val="Hyperlink"/>
          </w:rPr>
          <w:t>https://serendipstudio.org/exchange/bioactivities/coronavirusprev</w:t>
        </w:r>
      </w:hyperlink>
    </w:p>
    <w:p w14:paraId="66FE8C95" w14:textId="22DEF131" w:rsidR="00237504" w:rsidRPr="00237504" w:rsidRDefault="00237504" w:rsidP="00D63B74">
      <w:r w:rsidRPr="00237504">
        <w:rPr>
          <w:color w:val="000000"/>
          <w:shd w:val="clear" w:color="auto" w:fill="FFFFFF"/>
        </w:rPr>
        <w:t xml:space="preserve">In this learning activity, students analyze information about how the coronavirus is transmitted and how to reduce the risk of coronavirus infection. Several questions engage students in thinking about how their behavior influences the risk of </w:t>
      </w:r>
      <w:r w:rsidR="005E3C10">
        <w:rPr>
          <w:color w:val="000000"/>
          <w:shd w:val="clear" w:color="auto" w:fill="FFFFFF"/>
        </w:rPr>
        <w:t>Covid</w:t>
      </w:r>
      <w:r w:rsidRPr="00237504">
        <w:rPr>
          <w:color w:val="000000"/>
          <w:shd w:val="clear" w:color="auto" w:fill="FFFFFF"/>
        </w:rPr>
        <w:t>-19 for more vulnerable individuals.</w:t>
      </w:r>
    </w:p>
    <w:p w14:paraId="279E7D0D" w14:textId="77777777" w:rsidR="00F5524D" w:rsidRDefault="00F5524D" w:rsidP="00F5524D">
      <w:pPr>
        <w:tabs>
          <w:tab w:val="left" w:pos="5400"/>
        </w:tabs>
        <w:rPr>
          <w:u w:val="single"/>
        </w:rPr>
      </w:pPr>
    </w:p>
    <w:p w14:paraId="6E7B5E86" w14:textId="77777777" w:rsidR="00F5524D" w:rsidRPr="002D0085" w:rsidRDefault="00F5524D" w:rsidP="00F5524D">
      <w:pPr>
        <w:tabs>
          <w:tab w:val="left" w:pos="5400"/>
        </w:tabs>
        <w:rPr>
          <w:color w:val="000000"/>
          <w:szCs w:val="20"/>
          <w:u w:val="single"/>
        </w:rPr>
      </w:pPr>
      <w:r w:rsidRPr="002D0085">
        <w:rPr>
          <w:color w:val="000000"/>
          <w:szCs w:val="20"/>
          <w:u w:val="single"/>
        </w:rPr>
        <w:t>Resources for Teaching about Coronavirus</w:t>
      </w:r>
    </w:p>
    <w:p w14:paraId="0DE63FFB" w14:textId="77777777" w:rsidR="00F5524D" w:rsidRDefault="00000000" w:rsidP="00F5524D">
      <w:pPr>
        <w:tabs>
          <w:tab w:val="left" w:pos="5400"/>
        </w:tabs>
        <w:rPr>
          <w:color w:val="000000"/>
          <w:szCs w:val="20"/>
        </w:rPr>
      </w:pPr>
      <w:hyperlink r:id="rId55" w:history="1">
        <w:r w:rsidR="00F5524D" w:rsidRPr="002852A5">
          <w:rPr>
            <w:rStyle w:val="Hyperlink"/>
            <w:szCs w:val="20"/>
          </w:rPr>
          <w:t>https://serendipstudio.org/exchange/bioactivities/coronavirus</w:t>
        </w:r>
      </w:hyperlink>
    </w:p>
    <w:p w14:paraId="5531390E" w14:textId="163C565F" w:rsidR="00F5524D" w:rsidRDefault="00F5524D" w:rsidP="00F5524D">
      <w:pPr>
        <w:tabs>
          <w:tab w:val="left" w:pos="5400"/>
        </w:tabs>
        <w:rPr>
          <w:color w:val="000000"/>
          <w:szCs w:val="20"/>
        </w:rPr>
      </w:pPr>
      <w:r>
        <w:rPr>
          <w:color w:val="000000"/>
          <w:szCs w:val="20"/>
        </w:rPr>
        <w:t xml:space="preserve">This webpage has compiled information about learning activities and other resources for teaching high school biology students about the coronavirus and </w:t>
      </w:r>
      <w:r w:rsidR="005E3C10">
        <w:rPr>
          <w:color w:val="000000"/>
          <w:szCs w:val="20"/>
        </w:rPr>
        <w:t>Covid</w:t>
      </w:r>
      <w:r>
        <w:rPr>
          <w:color w:val="000000"/>
          <w:szCs w:val="20"/>
        </w:rPr>
        <w:t>-19.</w:t>
      </w:r>
    </w:p>
    <w:p w14:paraId="5C66A2C1" w14:textId="77777777" w:rsidR="00F5524D" w:rsidRPr="00143B71" w:rsidRDefault="00F5524D" w:rsidP="00F5524D">
      <w:pPr>
        <w:tabs>
          <w:tab w:val="left" w:pos="5400"/>
        </w:tabs>
        <w:rPr>
          <w:sz w:val="16"/>
          <w:szCs w:val="16"/>
        </w:rPr>
      </w:pPr>
    </w:p>
    <w:p w14:paraId="687EA9B1" w14:textId="1171BD79" w:rsidR="00F5524D" w:rsidRPr="00DF0217" w:rsidRDefault="00F5524D" w:rsidP="00F5524D">
      <w:pPr>
        <w:tabs>
          <w:tab w:val="left" w:pos="5400"/>
        </w:tabs>
      </w:pPr>
      <w:r>
        <w:t xml:space="preserve">If your students have </w:t>
      </w:r>
      <w:r w:rsidRPr="0093150B">
        <w:rPr>
          <w:u w:val="single"/>
        </w:rPr>
        <w:t>additional questions</w:t>
      </w:r>
      <w:r>
        <w:t xml:space="preserve"> about the novel coronavirus and the </w:t>
      </w:r>
      <w:r w:rsidR="005E3C10">
        <w:t>Covid</w:t>
      </w:r>
      <w:r>
        <w:t>-19 pandemic, you may want to encourage them to research these questions using the following sources of reliable information.</w:t>
      </w:r>
    </w:p>
    <w:p w14:paraId="5E40D480" w14:textId="4F039EC9" w:rsidR="00F5524D" w:rsidRPr="00EE4263" w:rsidRDefault="00F5524D" w:rsidP="00F5524D">
      <w:pPr>
        <w:numPr>
          <w:ilvl w:val="0"/>
          <w:numId w:val="25"/>
        </w:numPr>
        <w:shd w:val="clear" w:color="auto" w:fill="FFFFFF"/>
        <w:rPr>
          <w:color w:val="000000"/>
        </w:rPr>
      </w:pPr>
      <w:r w:rsidRPr="00EE4263">
        <w:rPr>
          <w:color w:val="000000"/>
        </w:rPr>
        <w:t>Coronavirus (COVID-19)</w:t>
      </w:r>
      <w:r w:rsidR="00BD43ED">
        <w:rPr>
          <w:color w:val="000000"/>
        </w:rPr>
        <w:t xml:space="preserve"> (</w:t>
      </w:r>
      <w:hyperlink r:id="rId56" w:history="1">
        <w:r w:rsidR="00BD43ED" w:rsidRPr="007E04ED">
          <w:rPr>
            <w:rStyle w:val="Hyperlink"/>
          </w:rPr>
          <w:t>https://www.cdc.gov/coronavirus/2019-ncov/index.html</w:t>
        </w:r>
      </w:hyperlink>
      <w:r w:rsidR="00BD43ED">
        <w:rPr>
          <w:color w:val="000000"/>
        </w:rPr>
        <w:t>)</w:t>
      </w:r>
    </w:p>
    <w:p w14:paraId="78250D3C" w14:textId="77777777" w:rsidR="00F5524D" w:rsidRPr="00EE4263" w:rsidRDefault="00F5524D" w:rsidP="00F5524D">
      <w:pPr>
        <w:numPr>
          <w:ilvl w:val="0"/>
          <w:numId w:val="25"/>
        </w:numPr>
        <w:shd w:val="clear" w:color="auto" w:fill="FFFFFF"/>
        <w:rPr>
          <w:color w:val="000000"/>
        </w:rPr>
      </w:pPr>
      <w:r w:rsidRPr="00EE4263">
        <w:rPr>
          <w:color w:val="000000"/>
        </w:rPr>
        <w:t>Science (</w:t>
      </w:r>
      <w:hyperlink r:id="rId57" w:history="1">
        <w:r w:rsidRPr="00EE4263">
          <w:rPr>
            <w:rStyle w:val="Hyperlink"/>
            <w:color w:val="336699"/>
          </w:rPr>
          <w:t>https://www.sciencenews.org/editors-picks/2019-novel-coronavirus-outbreak</w:t>
        </w:r>
      </w:hyperlink>
      <w:r w:rsidRPr="00EE4263">
        <w:rPr>
          <w:color w:val="000000"/>
        </w:rPr>
        <w:t>)</w:t>
      </w:r>
    </w:p>
    <w:p w14:paraId="4079B5BA" w14:textId="77777777" w:rsidR="00F5524D" w:rsidRPr="00EE4263" w:rsidRDefault="00F5524D" w:rsidP="00F5524D">
      <w:pPr>
        <w:numPr>
          <w:ilvl w:val="0"/>
          <w:numId w:val="25"/>
        </w:numPr>
        <w:shd w:val="clear" w:color="auto" w:fill="FFFFFF"/>
        <w:rPr>
          <w:color w:val="000000"/>
        </w:rPr>
      </w:pPr>
      <w:r w:rsidRPr="00EE4263">
        <w:rPr>
          <w:color w:val="000000"/>
        </w:rPr>
        <w:t>New York Times (</w:t>
      </w:r>
      <w:hyperlink r:id="rId58" w:history="1">
        <w:r w:rsidRPr="00EE4263">
          <w:rPr>
            <w:rStyle w:val="Hyperlink"/>
            <w:color w:val="336699"/>
          </w:rPr>
          <w:t>https://www.nytimes.com/news-event/coronavirus</w:t>
        </w:r>
      </w:hyperlink>
      <w:r w:rsidRPr="00EE4263">
        <w:rPr>
          <w:color w:val="000000"/>
        </w:rPr>
        <w:t>)</w:t>
      </w:r>
    </w:p>
    <w:p w14:paraId="0289C4C4" w14:textId="77777777" w:rsidR="00D63B74" w:rsidRPr="00143B71" w:rsidRDefault="00D63B74" w:rsidP="004F5985">
      <w:pPr>
        <w:tabs>
          <w:tab w:val="left" w:pos="5400"/>
        </w:tabs>
        <w:rPr>
          <w:sz w:val="16"/>
          <w:szCs w:val="16"/>
        </w:rPr>
      </w:pPr>
    </w:p>
    <w:p w14:paraId="0B81335F" w14:textId="0C0D714B" w:rsidR="004F5985" w:rsidRDefault="00D63B74" w:rsidP="004F5985">
      <w:pPr>
        <w:tabs>
          <w:tab w:val="left" w:pos="5400"/>
        </w:tabs>
      </w:pPr>
      <w:r>
        <w:t xml:space="preserve">For additional information and learning activities about </w:t>
      </w:r>
      <w:r w:rsidRPr="000E6E7D">
        <w:rPr>
          <w:u w:val="single"/>
        </w:rPr>
        <w:t>natural selection</w:t>
      </w:r>
      <w:r>
        <w:t>, see “</w:t>
      </w:r>
      <w:r w:rsidRPr="000E6E7D">
        <w:t>Resources for Teaching and Learning about Evolution</w:t>
      </w:r>
      <w:r>
        <w:t>” (</w:t>
      </w:r>
      <w:hyperlink r:id="rId59" w:history="1">
        <w:r w:rsidRPr="00720735">
          <w:rPr>
            <w:rStyle w:val="Hyperlink"/>
          </w:rPr>
          <w:t>https://serendipstudio.org/exchange/bioactivities/evolrec</w:t>
        </w:r>
      </w:hyperlink>
      <w:r>
        <w:t>).</w:t>
      </w:r>
      <w:r w:rsidR="00FB0721">
        <w:t xml:space="preserve"> For an additional learning activity about </w:t>
      </w:r>
      <w:r w:rsidR="00FB0721" w:rsidRPr="000E6E7D">
        <w:rPr>
          <w:u w:val="single"/>
        </w:rPr>
        <w:t>mutations</w:t>
      </w:r>
      <w:r w:rsidR="00FB0721">
        <w:t>, see "Mutations and Muscular Dystrophy" (</w:t>
      </w:r>
      <w:hyperlink r:id="rId60" w:history="1">
        <w:r w:rsidR="00FB0721" w:rsidRPr="00645270">
          <w:rPr>
            <w:rStyle w:val="Hyperlink"/>
          </w:rPr>
          <w:t>https://serendipstudio.org/exchange/bioactivities/mutation</w:t>
        </w:r>
      </w:hyperlink>
      <w:r w:rsidR="00FB0721">
        <w:t>).</w:t>
      </w:r>
    </w:p>
    <w:p w14:paraId="4A43D28C" w14:textId="77777777" w:rsidR="001155C8" w:rsidRDefault="001155C8" w:rsidP="000A585A">
      <w:pPr>
        <w:tabs>
          <w:tab w:val="left" w:pos="5400"/>
        </w:tabs>
        <w:rPr>
          <w:b/>
          <w:bCs/>
        </w:rPr>
      </w:pPr>
    </w:p>
    <w:p w14:paraId="4403642F" w14:textId="77777777" w:rsidR="009A2326" w:rsidRDefault="009A2326" w:rsidP="000A585A">
      <w:pPr>
        <w:tabs>
          <w:tab w:val="left" w:pos="5400"/>
        </w:tabs>
        <w:rPr>
          <w:b/>
          <w:bCs/>
        </w:rPr>
      </w:pPr>
    </w:p>
    <w:p w14:paraId="7FA24427" w14:textId="5165A8A3" w:rsidR="00553351" w:rsidRDefault="00553351" w:rsidP="000A585A">
      <w:pPr>
        <w:tabs>
          <w:tab w:val="left" w:pos="5400"/>
        </w:tabs>
        <w:rPr>
          <w:bCs/>
        </w:rPr>
      </w:pPr>
      <w:r w:rsidRPr="006D56CC">
        <w:rPr>
          <w:b/>
          <w:bCs/>
        </w:rPr>
        <w:lastRenderedPageBreak/>
        <w:t>Source</w:t>
      </w:r>
      <w:r w:rsidR="00F5524D">
        <w:rPr>
          <w:b/>
          <w:bCs/>
        </w:rPr>
        <w:t>s</w:t>
      </w:r>
      <w:r w:rsidRPr="006D56CC">
        <w:rPr>
          <w:b/>
          <w:bCs/>
        </w:rPr>
        <w:t xml:space="preserve"> for Student Handout Figure</w:t>
      </w:r>
      <w:r w:rsidR="00EB6902">
        <w:rPr>
          <w:b/>
          <w:bCs/>
        </w:rPr>
        <w:t>s</w:t>
      </w:r>
    </w:p>
    <w:bookmarkEnd w:id="21"/>
    <w:p w14:paraId="23D14C61" w14:textId="35288777" w:rsidR="00014C5A" w:rsidRDefault="00D63B74" w:rsidP="00014C5A">
      <w:pPr>
        <w:pStyle w:val="ListParagraph"/>
        <w:numPr>
          <w:ilvl w:val="0"/>
          <w:numId w:val="31"/>
        </w:numPr>
        <w:tabs>
          <w:tab w:val="left" w:pos="5400"/>
        </w:tabs>
        <w:rPr>
          <w:rStyle w:val="Hyperlink"/>
        </w:rPr>
      </w:pPr>
      <w:r w:rsidRPr="00D423CB">
        <w:rPr>
          <w:bCs/>
        </w:rPr>
        <w:t xml:space="preserve">Figure of coronavirus structure, adapted from </w:t>
      </w:r>
      <w:hyperlink r:id="rId61" w:history="1">
        <w:r w:rsidR="000F1FEC" w:rsidRPr="0053334F">
          <w:rPr>
            <w:rStyle w:val="Hyperlink"/>
            <w:bCs/>
          </w:rPr>
          <w:t>https://viralzone.expasy.org/resources/nCoV_SARS_virion.png</w:t>
        </w:r>
      </w:hyperlink>
      <w:r w:rsidR="000F1FEC">
        <w:rPr>
          <w:bCs/>
        </w:rPr>
        <w:t xml:space="preserve"> </w:t>
      </w:r>
    </w:p>
    <w:p w14:paraId="59FB39DE" w14:textId="073F55F5" w:rsidR="00014C5A" w:rsidRPr="00014C5A" w:rsidRDefault="00EA6F2C" w:rsidP="00014C5A">
      <w:pPr>
        <w:pStyle w:val="ListParagraph"/>
        <w:numPr>
          <w:ilvl w:val="0"/>
          <w:numId w:val="31"/>
        </w:numPr>
        <w:tabs>
          <w:tab w:val="left" w:pos="5400"/>
        </w:tabs>
        <w:rPr>
          <w:color w:val="0000FF"/>
          <w:u w:val="single"/>
        </w:rPr>
      </w:pPr>
      <w:r w:rsidRPr="00014C5A">
        <w:rPr>
          <w:rStyle w:val="Hyperlink"/>
          <w:color w:val="auto"/>
          <w:u w:val="none"/>
        </w:rPr>
        <w:t>Figure of translation</w:t>
      </w:r>
      <w:r w:rsidR="00014C5A" w:rsidRPr="00014C5A">
        <w:rPr>
          <w:rStyle w:val="Hyperlink"/>
          <w:color w:val="auto"/>
          <w:u w:val="none"/>
        </w:rPr>
        <w:t xml:space="preserve"> and mutation</w:t>
      </w:r>
      <w:r w:rsidRPr="00014C5A">
        <w:rPr>
          <w:rStyle w:val="Hyperlink"/>
          <w:color w:val="auto"/>
          <w:u w:val="none"/>
        </w:rPr>
        <w:t xml:space="preserve">, adapted from </w:t>
      </w:r>
      <w:hyperlink r:id="rId62" w:history="1">
        <w:r w:rsidR="00014C5A" w:rsidRPr="007E4030">
          <w:rPr>
            <w:rStyle w:val="Hyperlink"/>
          </w:rPr>
          <w:t>https://i.pinimg.com/564x/1d/6b/e9/1d6be9580a00ace750b472953a2bd77f--point-mutation-ap-biology.jpg</w:t>
        </w:r>
      </w:hyperlink>
    </w:p>
    <w:p w14:paraId="23371581" w14:textId="77777777" w:rsidR="00143B71" w:rsidRDefault="00D63B74" w:rsidP="00D63B74">
      <w:pPr>
        <w:pStyle w:val="ListParagraph"/>
        <w:numPr>
          <w:ilvl w:val="0"/>
          <w:numId w:val="31"/>
        </w:numPr>
        <w:tabs>
          <w:tab w:val="left" w:pos="5400"/>
        </w:tabs>
        <w:rPr>
          <w:bCs/>
        </w:rPr>
      </w:pPr>
      <w:r>
        <w:rPr>
          <w:bCs/>
        </w:rPr>
        <w:t xml:space="preserve">Figure of trends in G mutation, adapted from </w:t>
      </w:r>
      <w:hyperlink r:id="rId63" w:history="1">
        <w:r w:rsidRPr="00720735">
          <w:rPr>
            <w:rStyle w:val="Hyperlink"/>
            <w:bCs/>
          </w:rPr>
          <w:t>https://www.nature.com/articles/d41586-020-02544-6</w:t>
        </w:r>
      </w:hyperlink>
      <w:r>
        <w:rPr>
          <w:bCs/>
        </w:rPr>
        <w:t xml:space="preserve"> </w:t>
      </w:r>
    </w:p>
    <w:p w14:paraId="592F7550" w14:textId="72F71054" w:rsidR="00D63B74" w:rsidRPr="00143B71" w:rsidRDefault="00143B71" w:rsidP="00143B71">
      <w:pPr>
        <w:pStyle w:val="ListParagraph"/>
        <w:numPr>
          <w:ilvl w:val="0"/>
          <w:numId w:val="31"/>
        </w:numPr>
        <w:tabs>
          <w:tab w:val="left" w:pos="5400"/>
        </w:tabs>
        <w:rPr>
          <w:bCs/>
        </w:rPr>
      </w:pPr>
      <w:r w:rsidRPr="00D423CB">
        <w:rPr>
          <w:bCs/>
        </w:rPr>
        <w:t xml:space="preserve">Figure of coronavirus </w:t>
      </w:r>
      <w:r>
        <w:rPr>
          <w:bCs/>
        </w:rPr>
        <w:t xml:space="preserve">with antibodies, adapted from </w:t>
      </w:r>
      <w:hyperlink r:id="rId64" w:history="1">
        <w:r w:rsidRPr="00B2630B">
          <w:rPr>
            <w:rStyle w:val="Hyperlink"/>
          </w:rPr>
          <w:t>https://www.nature.com/articles/d41586-020-01816-5</w:t>
        </w:r>
      </w:hyperlink>
    </w:p>
    <w:p w14:paraId="7F2338D8" w14:textId="77777777" w:rsidR="0050088D" w:rsidRDefault="00D63B74" w:rsidP="0050088D">
      <w:pPr>
        <w:tabs>
          <w:tab w:val="left" w:pos="5400"/>
        </w:tabs>
        <w:rPr>
          <w:b/>
          <w:bCs/>
        </w:rPr>
      </w:pPr>
      <w:r w:rsidRPr="006553C6">
        <w:rPr>
          <w:bCs/>
        </w:rPr>
        <w:t>Other figures were made by the author.</w:t>
      </w:r>
    </w:p>
    <w:p w14:paraId="53BF7D32" w14:textId="77777777" w:rsidR="0050088D" w:rsidRDefault="0050088D" w:rsidP="0050088D">
      <w:pPr>
        <w:tabs>
          <w:tab w:val="left" w:pos="5400"/>
        </w:tabs>
        <w:rPr>
          <w:b/>
        </w:rPr>
      </w:pPr>
    </w:p>
    <w:p w14:paraId="0BC4CA11" w14:textId="0548C523" w:rsidR="00DE6F70" w:rsidRPr="0050088D" w:rsidRDefault="00DE6F70" w:rsidP="0050088D">
      <w:pPr>
        <w:tabs>
          <w:tab w:val="left" w:pos="5400"/>
        </w:tabs>
        <w:rPr>
          <w:bCs/>
        </w:rPr>
      </w:pPr>
      <w:r w:rsidRPr="00DE6F70">
        <w:rPr>
          <w:b/>
        </w:rPr>
        <w:t>Appendix –</w:t>
      </w:r>
      <w:r w:rsidR="00637942">
        <w:rPr>
          <w:b/>
        </w:rPr>
        <w:t xml:space="preserve"> The Beta, Gamma</w:t>
      </w:r>
      <w:r w:rsidR="000E6E7D">
        <w:rPr>
          <w:b/>
        </w:rPr>
        <w:t xml:space="preserve">, Alpha and Delta </w:t>
      </w:r>
      <w:r w:rsidRPr="00DE6F70">
        <w:rPr>
          <w:b/>
        </w:rPr>
        <w:t xml:space="preserve">Variants </w:t>
      </w:r>
    </w:p>
    <w:p w14:paraId="1788A866" w14:textId="31BF636E" w:rsidR="00DE6F70" w:rsidRDefault="00DE6F70" w:rsidP="00DE6F70">
      <w:pPr>
        <w:tabs>
          <w:tab w:val="left" w:pos="5400"/>
        </w:tabs>
      </w:pPr>
      <w:r>
        <w:t xml:space="preserve">The </w:t>
      </w:r>
      <w:bookmarkStart w:id="34" w:name="_Hlk65748182"/>
      <w:r w:rsidR="003217E5" w:rsidRPr="003217E5">
        <w:rPr>
          <w:u w:val="single"/>
        </w:rPr>
        <w:t>Beta variant</w:t>
      </w:r>
      <w:r w:rsidR="003217E5">
        <w:t xml:space="preserve"> </w:t>
      </w:r>
      <w:r w:rsidR="00F63756">
        <w:t>was first</w:t>
      </w:r>
      <w:r w:rsidR="0003653A">
        <w:t xml:space="preserve"> detected </w:t>
      </w:r>
      <w:r>
        <w:t xml:space="preserve">in </w:t>
      </w:r>
      <w:r w:rsidRPr="003217E5">
        <w:t>South Africa</w:t>
      </w:r>
      <w:r w:rsidR="00F63756">
        <w:t>, where it spread rapidly in early December 2020</w:t>
      </w:r>
      <w:r>
        <w:t>. This variant</w:t>
      </w:r>
      <w:r w:rsidR="00F63756">
        <w:t xml:space="preserve"> had </w:t>
      </w:r>
      <w:r>
        <w:t>eight mutations in the spike protein gene, including:</w:t>
      </w:r>
    </w:p>
    <w:p w14:paraId="70B109B3" w14:textId="06F86FB8" w:rsidR="00DE6F70" w:rsidRDefault="00DE6F70" w:rsidP="00DE6F70">
      <w:pPr>
        <w:pStyle w:val="ListParagraph"/>
        <w:numPr>
          <w:ilvl w:val="0"/>
          <w:numId w:val="40"/>
        </w:numPr>
        <w:tabs>
          <w:tab w:val="left" w:pos="5400"/>
        </w:tabs>
      </w:pPr>
      <w:r>
        <w:t>N501Y, which</w:t>
      </w:r>
      <w:r w:rsidR="0003653A">
        <w:t xml:space="preserve"> helped </w:t>
      </w:r>
      <w:r>
        <w:t xml:space="preserve">to make this variant more contagious, and </w:t>
      </w:r>
    </w:p>
    <w:p w14:paraId="6996D546" w14:textId="270105F3" w:rsidR="00F63756" w:rsidRDefault="00DE6F70" w:rsidP="00F63756">
      <w:pPr>
        <w:pStyle w:val="ListParagraph"/>
        <w:numPr>
          <w:ilvl w:val="0"/>
          <w:numId w:val="40"/>
        </w:numPr>
        <w:tabs>
          <w:tab w:val="left" w:pos="5400"/>
        </w:tabs>
      </w:pPr>
      <w:r>
        <w:t>E484K and K417N, which</w:t>
      </w:r>
      <w:r w:rsidR="0003653A">
        <w:t xml:space="preserve"> decreased </w:t>
      </w:r>
      <w:r>
        <w:t>the effectiveness of immune defenses that developed after an initial infection with the original strain or after vaccination with a vaccine developed</w:t>
      </w:r>
      <w:r w:rsidR="001C4A7C">
        <w:t xml:space="preserve"> to protect against </w:t>
      </w:r>
      <w:r>
        <w:t xml:space="preserve">the original strain. </w:t>
      </w:r>
      <w:bookmarkEnd w:id="34"/>
      <w:r>
        <w:t>(</w:t>
      </w:r>
      <w:hyperlink r:id="rId65" w:history="1">
        <w:r w:rsidR="0093755C" w:rsidRPr="0062671D">
          <w:rPr>
            <w:rStyle w:val="Hyperlink"/>
          </w:rPr>
          <w:t>https://www.washingtonpost.com/health/2021/02/05/virus-variant-reinfection-south-africa/</w:t>
        </w:r>
      </w:hyperlink>
      <w:r>
        <w:t>)</w:t>
      </w:r>
    </w:p>
    <w:p w14:paraId="53DD5FA8" w14:textId="38E5F939" w:rsidR="00DE6F70" w:rsidRPr="007C28BE" w:rsidRDefault="00DE6F70" w:rsidP="00F63756">
      <w:pPr>
        <w:pStyle w:val="ListParagraph"/>
        <w:tabs>
          <w:tab w:val="left" w:pos="5400"/>
        </w:tabs>
        <w:ind w:left="360"/>
      </w:pPr>
    </w:p>
    <w:p w14:paraId="6EAB9B8D" w14:textId="206F8428" w:rsidR="00DE6F70" w:rsidRDefault="00DE6F70" w:rsidP="00DE6F70">
      <w:pPr>
        <w:tabs>
          <w:tab w:val="left" w:pos="5400"/>
        </w:tabs>
      </w:pPr>
      <w:bookmarkStart w:id="35" w:name="_Hlk64979004"/>
      <w:bookmarkStart w:id="36" w:name="_Hlk65748260"/>
      <w:r>
        <w:t xml:space="preserve">The </w:t>
      </w:r>
      <w:r w:rsidR="00BF38C6" w:rsidRPr="00BF38C6">
        <w:rPr>
          <w:u w:val="single"/>
        </w:rPr>
        <w:t xml:space="preserve">Gamma </w:t>
      </w:r>
      <w:r w:rsidRPr="00BF38C6">
        <w:rPr>
          <w:u w:val="single"/>
        </w:rPr>
        <w:t>variant</w:t>
      </w:r>
      <w:r w:rsidR="00BF38C6">
        <w:t xml:space="preserve">, which </w:t>
      </w:r>
      <w:r>
        <w:t xml:space="preserve">was first detected in </w:t>
      </w:r>
      <w:r w:rsidRPr="00BF38C6">
        <w:t>Brazil</w:t>
      </w:r>
      <w:r w:rsidR="00BF38C6">
        <w:t>,</w:t>
      </w:r>
      <w:r w:rsidR="00F63756">
        <w:t xml:space="preserve"> had </w:t>
      </w:r>
      <w:r>
        <w:t>21 mutations, including at least three that were observed in the</w:t>
      </w:r>
      <w:r w:rsidR="00637942">
        <w:t xml:space="preserve"> Beta variant </w:t>
      </w:r>
      <w:r>
        <w:t>(N501Y, E484K and K417N/T). These mutations increased the rate of transmission of coronavirus infections and decreased the effectiveness of immune defenses developed during earlier infections. Because immune defenses were less effective against the</w:t>
      </w:r>
      <w:r w:rsidR="00BF38C6">
        <w:t xml:space="preserve"> Gamma </w:t>
      </w:r>
      <w:r>
        <w:t>variant, this variant was able to infect individuals who had already been infected once</w:t>
      </w:r>
      <w:r w:rsidR="009719DC">
        <w:t xml:space="preserve">. </w:t>
      </w:r>
      <w:r>
        <w:t>(</w:t>
      </w:r>
      <w:hyperlink r:id="rId66" w:history="1">
        <w:r w:rsidRPr="00D570D7">
          <w:rPr>
            <w:rStyle w:val="Hyperlink"/>
          </w:rPr>
          <w:t>https://www.nytimes.com/2021/03/01/health/covid-19-coronavirus-brazil-variant.html</w:t>
        </w:r>
      </w:hyperlink>
      <w:r>
        <w:t>)</w:t>
      </w:r>
    </w:p>
    <w:p w14:paraId="487B632A" w14:textId="77777777" w:rsidR="00DE6F70" w:rsidRPr="007C28BE" w:rsidRDefault="00DE6F70" w:rsidP="00DE6F70">
      <w:pPr>
        <w:tabs>
          <w:tab w:val="left" w:pos="5400"/>
        </w:tabs>
      </w:pPr>
    </w:p>
    <w:p w14:paraId="00D4E1CD" w14:textId="62939734" w:rsidR="009719DC" w:rsidRPr="004F17C0" w:rsidRDefault="00DE6F70" w:rsidP="000E6E7D">
      <w:pPr>
        <w:tabs>
          <w:tab w:val="left" w:pos="5400"/>
        </w:tabs>
      </w:pPr>
      <w:r>
        <w:t xml:space="preserve">The </w:t>
      </w:r>
      <w:r w:rsidR="00BF38C6" w:rsidRPr="009719DC">
        <w:rPr>
          <w:u w:val="single"/>
        </w:rPr>
        <w:t xml:space="preserve">Alpha </w:t>
      </w:r>
      <w:r w:rsidRPr="009719DC">
        <w:rPr>
          <w:u w:val="single"/>
        </w:rPr>
        <w:t>variant</w:t>
      </w:r>
      <w:r w:rsidR="00BF38C6">
        <w:t xml:space="preserve">, which was </w:t>
      </w:r>
      <w:r>
        <w:t xml:space="preserve">first detected in the </w:t>
      </w:r>
      <w:r w:rsidRPr="00543F49">
        <w:t>UK</w:t>
      </w:r>
      <w:r w:rsidR="00BF38C6">
        <w:t xml:space="preserve">, </w:t>
      </w:r>
      <w:r>
        <w:t xml:space="preserve">has multiple mutations, including the N501Y mutation found in the </w:t>
      </w:r>
      <w:r w:rsidR="009719DC">
        <w:t xml:space="preserve">Beta and Gamma </w:t>
      </w:r>
      <w:r>
        <w:t>variants. Also, the E484K mutation has been found in some cases of the</w:t>
      </w:r>
      <w:r w:rsidR="009719DC">
        <w:t xml:space="preserve"> Alpha </w:t>
      </w:r>
      <w:r>
        <w:t>variant (</w:t>
      </w:r>
      <w:hyperlink r:id="rId67" w:history="1">
        <w:r w:rsidRPr="006A0CA4">
          <w:rPr>
            <w:rStyle w:val="Hyperlink"/>
          </w:rPr>
          <w:t>https://www.newscientist.com/article/2266429-uk-coronavirus-variant-gets-nastier-as-south-african-variant-spreads/</w:t>
        </w:r>
      </w:hyperlink>
      <w:r>
        <w:rPr>
          <w:rStyle w:val="Hyperlink"/>
          <w:u w:val="none"/>
        </w:rPr>
        <w:t xml:space="preserve">; </w:t>
      </w:r>
      <w:hyperlink r:id="rId68" w:history="1">
        <w:r w:rsidRPr="0053334F">
          <w:rPr>
            <w:rStyle w:val="Hyperlink"/>
          </w:rPr>
          <w:t>https://www.cdc.gov/mmwr/volumes/70/wr/mm7003e2.htm</w:t>
        </w:r>
      </w:hyperlink>
      <w:r>
        <w:t>).</w:t>
      </w:r>
      <w:bookmarkEnd w:id="35"/>
      <w:r w:rsidR="004F17C0">
        <w:rPr>
          <w:rStyle w:val="FootnoteReference"/>
        </w:rPr>
        <w:footnoteReference w:id="10"/>
      </w:r>
      <w:bookmarkStart w:id="37" w:name="_Hlk65748345"/>
      <w:bookmarkEnd w:id="36"/>
      <w:r w:rsidR="004F17C0">
        <w:t xml:space="preserve">  </w:t>
      </w:r>
      <w:r w:rsidR="00395B17">
        <w:t>The Alpha variant</w:t>
      </w:r>
      <w:r w:rsidR="00442482">
        <w:t xml:space="preserve"> was </w:t>
      </w:r>
      <w:r>
        <w:t>more transmissible</w:t>
      </w:r>
      <w:r w:rsidR="0032652A">
        <w:t>. The figure on page</w:t>
      </w:r>
      <w:r w:rsidR="007C28BE">
        <w:t xml:space="preserve"> 7 </w:t>
      </w:r>
      <w:r w:rsidR="00FA13AC">
        <w:t xml:space="preserve">of these Teacher Notes </w:t>
      </w:r>
      <w:r w:rsidR="0032652A">
        <w:t xml:space="preserve">shows the rapid spread of this variant </w:t>
      </w:r>
      <w:r>
        <w:t xml:space="preserve">in the US during the early months of 2021. </w:t>
      </w:r>
      <w:bookmarkEnd w:id="37"/>
      <w:r w:rsidR="009719DC">
        <w:t xml:space="preserve">The </w:t>
      </w:r>
      <w:r w:rsidR="009719DC" w:rsidRPr="000E6E7D">
        <w:t xml:space="preserve">Alpha variant </w:t>
      </w:r>
      <w:r w:rsidR="009719DC">
        <w:t xml:space="preserve">increased </w:t>
      </w:r>
      <w:r w:rsidR="009719DC" w:rsidRPr="002D391B">
        <w:t xml:space="preserve">the risk of dying of </w:t>
      </w:r>
      <w:r w:rsidR="00426CA0">
        <w:t>Covid</w:t>
      </w:r>
      <w:r w:rsidR="009719DC" w:rsidRPr="002D391B">
        <w:t>-19 in two ways</w:t>
      </w:r>
      <w:r w:rsidR="009719DC">
        <w:t>:</w:t>
      </w:r>
    </w:p>
    <w:p w14:paraId="01E71313" w14:textId="7D1BD46F" w:rsidR="009719DC" w:rsidRDefault="009719DC" w:rsidP="009719DC">
      <w:pPr>
        <w:pStyle w:val="ListParagraph"/>
        <w:numPr>
          <w:ilvl w:val="0"/>
          <w:numId w:val="37"/>
        </w:numPr>
        <w:tabs>
          <w:tab w:val="left" w:pos="5400"/>
        </w:tabs>
      </w:pPr>
      <w:r>
        <w:t>The risk of infection was increased because the rate of transmission of coronavirus infections was increased by roughly 50% for this variant.</w:t>
      </w:r>
    </w:p>
    <w:p w14:paraId="2F57735F" w14:textId="77777777" w:rsidR="00CE7B4E" w:rsidRDefault="009719DC" w:rsidP="009719DC">
      <w:pPr>
        <w:pStyle w:val="ListParagraph"/>
        <w:numPr>
          <w:ilvl w:val="0"/>
          <w:numId w:val="37"/>
        </w:numPr>
        <w:tabs>
          <w:tab w:val="left" w:pos="5400"/>
        </w:tabs>
      </w:pPr>
      <w:r>
        <w:t xml:space="preserve">The </w:t>
      </w:r>
      <w:r w:rsidRPr="002D391B">
        <w:t>risk that a coronavirus infection</w:t>
      </w:r>
      <w:r>
        <w:t xml:space="preserve"> would </w:t>
      </w:r>
      <w:r w:rsidRPr="002D391B">
        <w:t>result in death appears to</w:t>
      </w:r>
      <w:r>
        <w:t xml:space="preserve"> have been ~30-50%</w:t>
      </w:r>
      <w:r w:rsidRPr="002D391B">
        <w:t xml:space="preserve"> higher for this variant</w:t>
      </w:r>
      <w:r>
        <w:t>.</w:t>
      </w:r>
      <w:r w:rsidRPr="002D391B">
        <w:t xml:space="preserve"> (</w:t>
      </w:r>
      <w:hyperlink r:id="rId69" w:history="1">
        <w:r w:rsidRPr="002D391B">
          <w:rPr>
            <w:rStyle w:val="Hyperlink"/>
          </w:rPr>
          <w:t>https://www.nature.com/articles/d41586-021-00299-2</w:t>
        </w:r>
      </w:hyperlink>
      <w:r w:rsidRPr="002D391B">
        <w:t>)</w:t>
      </w:r>
      <w:r>
        <w:t>.</w:t>
      </w:r>
    </w:p>
    <w:p w14:paraId="40B6FA9D" w14:textId="77777777" w:rsidR="00CE7B4E" w:rsidRPr="007C28BE" w:rsidRDefault="00CE7B4E" w:rsidP="00CE7B4E">
      <w:pPr>
        <w:tabs>
          <w:tab w:val="left" w:pos="5400"/>
        </w:tabs>
      </w:pPr>
    </w:p>
    <w:p w14:paraId="7099D441" w14:textId="3C92660E" w:rsidR="00CE7B4E" w:rsidRDefault="00CE7B4E" w:rsidP="00CE7B4E">
      <w:pPr>
        <w:tabs>
          <w:tab w:val="left" w:pos="5400"/>
        </w:tabs>
      </w:pPr>
      <w:r>
        <w:t xml:space="preserve">The </w:t>
      </w:r>
      <w:r w:rsidRPr="00CE7B4E">
        <w:rPr>
          <w:u w:val="single"/>
        </w:rPr>
        <w:t>Delta variant</w:t>
      </w:r>
      <w:r>
        <w:t xml:space="preserve"> was first detected in Maharashtra, India in December 2020. </w:t>
      </w:r>
      <w:r w:rsidR="001C4A7C">
        <w:t xml:space="preserve">In the US, </w:t>
      </w:r>
      <w:r>
        <w:t xml:space="preserve">the Delta variant increased from 0.3% </w:t>
      </w:r>
      <w:r w:rsidR="001C4A7C">
        <w:t xml:space="preserve">of coronavirus samples </w:t>
      </w:r>
      <w:r>
        <w:t xml:space="preserve">on April 19, 2021, to 51% by June 28 </w:t>
      </w:r>
      <w:r>
        <w:lastRenderedPageBreak/>
        <w:t>to 99% by August 23.</w:t>
      </w:r>
      <w:r w:rsidR="001C4A7C" w:rsidRPr="001C4A7C">
        <w:t xml:space="preserve"> </w:t>
      </w:r>
      <w:r w:rsidR="001C4A7C">
        <w:t>The figure on page 7 of these Teacher Notes shows the increase of the Delta variant in the US.</w:t>
      </w:r>
    </w:p>
    <w:p w14:paraId="3A6B95F7" w14:textId="77777777" w:rsidR="009D7731" w:rsidRDefault="009D7731" w:rsidP="00CE7B4E">
      <w:pPr>
        <w:tabs>
          <w:tab w:val="left" w:pos="5400"/>
        </w:tabs>
      </w:pPr>
    </w:p>
    <w:p w14:paraId="2F2EA6A0" w14:textId="678270A5" w:rsidR="00CE7B4E" w:rsidRDefault="00442482" w:rsidP="00CE7B4E">
      <w:pPr>
        <w:tabs>
          <w:tab w:val="left" w:pos="5400"/>
        </w:tabs>
      </w:pPr>
      <w:r>
        <w:t>The Delta variant</w:t>
      </w:r>
      <w:r w:rsidR="001C4A7C">
        <w:t xml:space="preserve"> </w:t>
      </w:r>
      <w:r w:rsidR="00F46BE0">
        <w:t>was</w:t>
      </w:r>
      <w:r>
        <w:t xml:space="preserve"> </w:t>
      </w:r>
      <w:r w:rsidRPr="00FB3203">
        <w:rPr>
          <w:u w:val="single"/>
        </w:rPr>
        <w:t>more contagious</w:t>
      </w:r>
      <w:r>
        <w:t xml:space="preserve"> than previous variants. On average, a person infected with the Delta variant </w:t>
      </w:r>
      <w:r w:rsidR="00F46BE0">
        <w:t xml:space="preserve">transmitted </w:t>
      </w:r>
      <w:r>
        <w:t>the virus to 5-9 other people vs. 2-4 for the original version of the coronavirus (</w:t>
      </w:r>
      <w:hyperlink r:id="rId70" w:history="1">
        <w:r w:rsidRPr="004E2CC8">
          <w:rPr>
            <w:rStyle w:val="Hyperlink"/>
          </w:rPr>
          <w:t>https://www.nytimes.com/2021/06/22/health/delta-variant-covid.html</w:t>
        </w:r>
      </w:hyperlink>
      <w:r>
        <w:t xml:space="preserve">). </w:t>
      </w:r>
      <w:r w:rsidR="00CE7B4E">
        <w:t>In people exposed to the coronavirus, viruses could be detected approximately two days sooner after exposure to the Delta variant vs. the original 2019 coronavirus strains, and the viral load in the nose was approximately 1000 times higher for the Delta variant (</w:t>
      </w:r>
      <w:hyperlink r:id="rId71" w:history="1">
        <w:r w:rsidR="00CE7B4E" w:rsidRPr="004E2CC8">
          <w:rPr>
            <w:rStyle w:val="Hyperlink"/>
          </w:rPr>
          <w:t>https://www.medrxiv.org/content/10.1101/2021.07.07.21260122v1</w:t>
        </w:r>
      </w:hyperlink>
      <w:r w:rsidR="00CE7B4E">
        <w:t xml:space="preserve">). </w:t>
      </w:r>
      <w:r w:rsidR="00FE0FDC">
        <w:t>In cultures of human alveolar lung cells, the Delta variant resulted in about 10 times as many viral particles as the Alpha variant (</w:t>
      </w:r>
      <w:hyperlink r:id="rId72" w:history="1">
        <w:r w:rsidR="00FE0FDC" w:rsidRPr="004E2CC8">
          <w:rPr>
            <w:rStyle w:val="Hyperlink"/>
          </w:rPr>
          <w:t>https://www.researchsquare.com/article/rs-637724/v1</w:t>
        </w:r>
      </w:hyperlink>
      <w:r w:rsidR="00FE0FDC">
        <w:t>).</w:t>
      </w:r>
    </w:p>
    <w:p w14:paraId="2BBB0A37" w14:textId="77777777" w:rsidR="00CE7B4E" w:rsidRDefault="00CE7B4E" w:rsidP="00CE7B4E">
      <w:pPr>
        <w:tabs>
          <w:tab w:val="left" w:pos="5400"/>
        </w:tabs>
      </w:pPr>
    </w:p>
    <w:p w14:paraId="41839B66" w14:textId="472933D5" w:rsidR="00CE7B4E" w:rsidRDefault="00CE7B4E" w:rsidP="00CE7B4E">
      <w:pPr>
        <w:tabs>
          <w:tab w:val="left" w:pos="5400"/>
        </w:tabs>
      </w:pPr>
      <w:r>
        <w:t>In vitro, the Delta variant</w:t>
      </w:r>
      <w:r w:rsidR="00F46BE0">
        <w:t xml:space="preserve"> showed </w:t>
      </w:r>
      <w:r>
        <w:t>approximately six-fold reduced sensitivity to antibodies from people infected with earlier strains of the coronavirus and approximately eight-fold reduced sensitivity to vaccine-elicited antibodies (</w:t>
      </w:r>
      <w:hyperlink r:id="rId73" w:history="1">
        <w:r w:rsidRPr="00637456">
          <w:rPr>
            <w:rStyle w:val="Hyperlink"/>
          </w:rPr>
          <w:t>https://www.researchsquare.com/article/rs-637724/v1</w:t>
        </w:r>
      </w:hyperlink>
      <w:r w:rsidRPr="00C961C6">
        <w:rPr>
          <w:rStyle w:val="Hyperlink"/>
          <w:color w:val="auto"/>
          <w:u w:val="none"/>
        </w:rPr>
        <w:t>)</w:t>
      </w:r>
      <w:r>
        <w:t>. At least some vaccines</w:t>
      </w:r>
      <w:r w:rsidR="00F46BE0">
        <w:t xml:space="preserve"> had </w:t>
      </w:r>
      <w:r>
        <w:t xml:space="preserve">lower effectiveness against the Delta variant, with higher rates of symptomatic </w:t>
      </w:r>
      <w:r w:rsidR="00FE0FDC">
        <w:t>“</w:t>
      </w:r>
      <w:r>
        <w:t>breakthrough</w:t>
      </w:r>
      <w:r w:rsidR="00FE0FDC">
        <w:t>”</w:t>
      </w:r>
      <w:r>
        <w:t xml:space="preserve"> infections and transmission. However, </w:t>
      </w:r>
      <w:r w:rsidR="00FE0FDC">
        <w:t xml:space="preserve">it is important to note that </w:t>
      </w:r>
      <w:r>
        <w:t xml:space="preserve">the mRNA </w:t>
      </w:r>
      <w:r w:rsidRPr="00FE0FDC">
        <w:rPr>
          <w:u w:val="single"/>
        </w:rPr>
        <w:t>vaccines</w:t>
      </w:r>
      <w:r>
        <w:t xml:space="preserve"> continued to protect well against hospitalization and death</w:t>
      </w:r>
      <w:r w:rsidR="00FE0FDC">
        <w:t xml:space="preserve"> due to </w:t>
      </w:r>
      <w:r>
        <w:t>infections with the Delta variant (</w:t>
      </w:r>
      <w:hyperlink r:id="rId74" w:history="1">
        <w:r w:rsidRPr="004E2CC8">
          <w:rPr>
            <w:rStyle w:val="Hyperlink"/>
          </w:rPr>
          <w:t>https://www.researchsquare.com/article/rs-637724/v1</w:t>
        </w:r>
      </w:hyperlink>
      <w:r>
        <w:t xml:space="preserve">; </w:t>
      </w:r>
      <w:hyperlink r:id="rId75" w:history="1">
        <w:r w:rsidRPr="004E2CC8">
          <w:rPr>
            <w:rStyle w:val="Hyperlink"/>
          </w:rPr>
          <w:t>https://www.nytimes.com/2021/06/22/health/delta-variant-covid.html</w:t>
        </w:r>
      </w:hyperlink>
      <w:r>
        <w:t>).</w:t>
      </w:r>
    </w:p>
    <w:p w14:paraId="70ED7377" w14:textId="77777777" w:rsidR="00CE7B4E" w:rsidRDefault="00CE7B4E" w:rsidP="00CE7B4E">
      <w:pPr>
        <w:tabs>
          <w:tab w:val="left" w:pos="5400"/>
        </w:tabs>
      </w:pPr>
    </w:p>
    <w:p w14:paraId="60738D25" w14:textId="50C841B3" w:rsidR="00CE7B4E" w:rsidRDefault="00CE7B4E" w:rsidP="00CE7B4E">
      <w:pPr>
        <w:tabs>
          <w:tab w:val="left" w:pos="5400"/>
        </w:tabs>
      </w:pPr>
      <w:r>
        <w:t>These characteristics of the Delta variant could be due to mutations in the gene for the spike protein that</w:t>
      </w:r>
      <w:r w:rsidR="00F46BE0">
        <w:t xml:space="preserve"> increased </w:t>
      </w:r>
      <w:r>
        <w:t>binding of the spike protein to receptors on human airway cells and</w:t>
      </w:r>
      <w:r w:rsidR="00F46BE0">
        <w:t xml:space="preserve"> decreased </w:t>
      </w:r>
      <w:r>
        <w:t>binding of the spike protein to antibodies.</w:t>
      </w:r>
      <w:r w:rsidRPr="00395B17">
        <w:t xml:space="preserve"> </w:t>
      </w:r>
      <w:r>
        <w:t>The specific mutations in the Delta variant</w:t>
      </w:r>
      <w:r w:rsidR="00F46BE0">
        <w:t xml:space="preserve"> were </w:t>
      </w:r>
      <w:r>
        <w:t>generally different from the specific mutations in the Alpha, Beta and Gamma variants, but they</w:t>
      </w:r>
      <w:r w:rsidR="00F46BE0">
        <w:t xml:space="preserve"> tended </w:t>
      </w:r>
      <w:r>
        <w:t>to affect similar parts of the spike protein of the coronavirus.</w:t>
      </w:r>
    </w:p>
    <w:p w14:paraId="1EA292F6" w14:textId="60769820" w:rsidR="00DE6F70" w:rsidRDefault="00DE6F70" w:rsidP="00CE7B4E">
      <w:pPr>
        <w:tabs>
          <w:tab w:val="left" w:pos="5400"/>
        </w:tabs>
      </w:pPr>
    </w:p>
    <w:sectPr w:rsidR="00DE6F70" w:rsidSect="00225F71">
      <w:footerReference w:type="default" r:id="rId76"/>
      <w:pgSz w:w="12240" w:h="15840"/>
      <w:pgMar w:top="1152" w:right="1440" w:bottom="43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267E1" w14:textId="77777777" w:rsidR="00026FD7" w:rsidRDefault="00026FD7">
      <w:r>
        <w:separator/>
      </w:r>
    </w:p>
  </w:endnote>
  <w:endnote w:type="continuationSeparator" w:id="0">
    <w:p w14:paraId="70B0FE81" w14:textId="77777777" w:rsidR="00026FD7" w:rsidRDefault="00026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664705"/>
      <w:docPartObj>
        <w:docPartGallery w:val="Page Numbers (Bottom of Page)"/>
        <w:docPartUnique/>
      </w:docPartObj>
    </w:sdtPr>
    <w:sdtEndPr>
      <w:rPr>
        <w:noProof/>
      </w:rPr>
    </w:sdtEndPr>
    <w:sdtContent>
      <w:p w14:paraId="04894A3E" w14:textId="77777777" w:rsidR="00967069" w:rsidRDefault="00967069">
        <w:pPr>
          <w:pStyle w:val="Footer"/>
          <w:jc w:val="right"/>
        </w:pPr>
        <w:r>
          <w:fldChar w:fldCharType="begin"/>
        </w:r>
        <w:r>
          <w:instrText xml:space="preserve"> PAGE   \* MERGEFORMAT </w:instrText>
        </w:r>
        <w:r>
          <w:fldChar w:fldCharType="separate"/>
        </w:r>
        <w:r w:rsidR="00413B3E">
          <w:rPr>
            <w:noProof/>
          </w:rPr>
          <w:t>1</w:t>
        </w:r>
        <w:r>
          <w:rPr>
            <w:noProof/>
          </w:rPr>
          <w:fldChar w:fldCharType="end"/>
        </w:r>
      </w:p>
    </w:sdtContent>
  </w:sdt>
  <w:p w14:paraId="21F1E10D" w14:textId="77777777" w:rsidR="00967069" w:rsidRDefault="00967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4B87F" w14:textId="77777777" w:rsidR="00026FD7" w:rsidRDefault="00026FD7">
      <w:r>
        <w:separator/>
      </w:r>
    </w:p>
  </w:footnote>
  <w:footnote w:type="continuationSeparator" w:id="0">
    <w:p w14:paraId="62E5583F" w14:textId="77777777" w:rsidR="00026FD7" w:rsidRDefault="00026FD7">
      <w:r>
        <w:continuationSeparator/>
      </w:r>
    </w:p>
  </w:footnote>
  <w:footnote w:id="1">
    <w:p w14:paraId="04B7F5DE" w14:textId="38C80FB2" w:rsidR="002A3083" w:rsidRPr="002C49FE" w:rsidRDefault="00B4774B" w:rsidP="00372B3C">
      <w:pPr>
        <w:pStyle w:val="FootnoteText"/>
        <w:rPr>
          <w:sz w:val="18"/>
          <w:szCs w:val="18"/>
        </w:rPr>
      </w:pPr>
      <w:r w:rsidRPr="003335ED">
        <w:rPr>
          <w:rStyle w:val="FootnoteReference"/>
          <w:sz w:val="18"/>
          <w:szCs w:val="18"/>
        </w:rPr>
        <w:footnoteRef/>
      </w:r>
      <w:r w:rsidRPr="003335ED">
        <w:rPr>
          <w:sz w:val="18"/>
          <w:szCs w:val="18"/>
        </w:rPr>
        <w:t xml:space="preserve"> </w:t>
      </w:r>
      <w:r w:rsidR="00284CEE">
        <w:rPr>
          <w:sz w:val="18"/>
          <w:szCs w:val="18"/>
        </w:rPr>
        <w:t>By</w:t>
      </w:r>
      <w:r w:rsidR="003335ED" w:rsidRPr="003335ED">
        <w:rPr>
          <w:sz w:val="18"/>
          <w:szCs w:val="18"/>
        </w:rPr>
        <w:t xml:space="preserve"> Dr. Ingrid Waldron, Department of Biology, University of Pennsylvania,</w:t>
      </w:r>
      <w:r w:rsidR="00330081">
        <w:rPr>
          <w:sz w:val="18"/>
          <w:szCs w:val="18"/>
        </w:rPr>
        <w:t xml:space="preserve"> 202</w:t>
      </w:r>
      <w:r w:rsidR="00E87BAB">
        <w:rPr>
          <w:sz w:val="18"/>
          <w:szCs w:val="18"/>
        </w:rPr>
        <w:t>2</w:t>
      </w:r>
      <w:r w:rsidR="003335ED" w:rsidRPr="003335ED">
        <w:rPr>
          <w:sz w:val="18"/>
          <w:szCs w:val="18"/>
        </w:rPr>
        <w:t xml:space="preserve">. </w:t>
      </w:r>
      <w:r w:rsidRPr="003335ED">
        <w:rPr>
          <w:sz w:val="18"/>
          <w:szCs w:val="18"/>
        </w:rPr>
        <w:t xml:space="preserve">These </w:t>
      </w:r>
      <w:r w:rsidR="00394A40" w:rsidRPr="003335ED">
        <w:rPr>
          <w:sz w:val="18"/>
          <w:szCs w:val="18"/>
        </w:rPr>
        <w:t>Teacher Notes</w:t>
      </w:r>
      <w:r w:rsidR="00967069" w:rsidRPr="003335ED">
        <w:rPr>
          <w:sz w:val="18"/>
          <w:szCs w:val="18"/>
        </w:rPr>
        <w:t xml:space="preserve"> and</w:t>
      </w:r>
      <w:r w:rsidRPr="003335ED">
        <w:rPr>
          <w:sz w:val="18"/>
          <w:szCs w:val="18"/>
        </w:rPr>
        <w:t xml:space="preserve"> the related </w:t>
      </w:r>
      <w:r w:rsidR="00A262CE" w:rsidRPr="003335ED">
        <w:rPr>
          <w:sz w:val="18"/>
          <w:szCs w:val="18"/>
        </w:rPr>
        <w:t xml:space="preserve">Student </w:t>
      </w:r>
      <w:r w:rsidR="00A262CE" w:rsidRPr="0035617F">
        <w:rPr>
          <w:sz w:val="18"/>
          <w:szCs w:val="18"/>
        </w:rPr>
        <w:t>Handout</w:t>
      </w:r>
      <w:r w:rsidRPr="0035617F">
        <w:rPr>
          <w:sz w:val="18"/>
          <w:szCs w:val="18"/>
        </w:rPr>
        <w:t xml:space="preserve"> are available at</w:t>
      </w:r>
      <w:r w:rsidR="00330081" w:rsidRPr="0035617F">
        <w:rPr>
          <w:sz w:val="18"/>
          <w:szCs w:val="18"/>
        </w:rPr>
        <w:t xml:space="preserve"> </w:t>
      </w:r>
      <w:bookmarkStart w:id="0" w:name="_Hlk46991611"/>
      <w:r w:rsidR="00542D63">
        <w:fldChar w:fldCharType="begin"/>
      </w:r>
      <w:r w:rsidR="00542D63">
        <w:instrText xml:space="preserve"> HYPERLINK "https://serendipstudio.org/exchange/bioactivities/coronavirusOrigin" </w:instrText>
      </w:r>
      <w:r w:rsidR="00542D63">
        <w:fldChar w:fldCharType="separate"/>
      </w:r>
      <w:r w:rsidR="0035617F" w:rsidRPr="0035617F">
        <w:rPr>
          <w:rStyle w:val="Hyperlink"/>
          <w:sz w:val="18"/>
          <w:szCs w:val="18"/>
        </w:rPr>
        <w:t>https://serendipstudio.org/exchange/bioactivities/coronavirusOrigin</w:t>
      </w:r>
      <w:r w:rsidR="00542D63">
        <w:rPr>
          <w:rStyle w:val="Hyperlink"/>
          <w:sz w:val="18"/>
          <w:szCs w:val="18"/>
        </w:rPr>
        <w:fldChar w:fldCharType="end"/>
      </w:r>
      <w:bookmarkEnd w:id="0"/>
      <w:r w:rsidRPr="0035617F">
        <w:rPr>
          <w:sz w:val="18"/>
          <w:szCs w:val="18"/>
        </w:rPr>
        <w:t>.</w:t>
      </w:r>
      <w:r w:rsidR="00A262CE" w:rsidRPr="0035617F">
        <w:rPr>
          <w:sz w:val="18"/>
          <w:szCs w:val="18"/>
        </w:rPr>
        <w:t xml:space="preserve"> </w:t>
      </w:r>
    </w:p>
  </w:footnote>
  <w:footnote w:id="2">
    <w:p w14:paraId="4C49C5BF" w14:textId="3CA78C37" w:rsidR="001138DF" w:rsidRPr="00AB5FAC" w:rsidRDefault="001138DF" w:rsidP="001138DF">
      <w:pPr>
        <w:pStyle w:val="FootnoteText"/>
        <w:rPr>
          <w:sz w:val="18"/>
          <w:szCs w:val="18"/>
        </w:rPr>
      </w:pPr>
      <w:r w:rsidRPr="00AB5FAC">
        <w:rPr>
          <w:rStyle w:val="FootnoteReference"/>
          <w:sz w:val="18"/>
          <w:szCs w:val="18"/>
        </w:rPr>
        <w:footnoteRef/>
      </w:r>
      <w:r>
        <w:rPr>
          <w:sz w:val="18"/>
          <w:szCs w:val="18"/>
        </w:rPr>
        <w:t xml:space="preserve"> </w:t>
      </w:r>
      <w:bookmarkStart w:id="5" w:name="_Hlk96699478"/>
      <w:r w:rsidRPr="00C20C56">
        <w:rPr>
          <w:sz w:val="18"/>
          <w:szCs w:val="18"/>
        </w:rPr>
        <w:t>Quotations are from</w:t>
      </w:r>
      <w:r w:rsidR="00B66AE1">
        <w:rPr>
          <w:sz w:val="18"/>
          <w:szCs w:val="18"/>
        </w:rPr>
        <w:t xml:space="preserve"> NGSS "High School Life Sciences" at</w:t>
      </w:r>
      <w:r w:rsidRPr="00C20C56">
        <w:rPr>
          <w:sz w:val="18"/>
          <w:szCs w:val="18"/>
        </w:rPr>
        <w:t xml:space="preserve"> </w:t>
      </w:r>
      <w:hyperlink r:id="rId1" w:history="1">
        <w:r w:rsidRPr="00C20C56">
          <w:rPr>
            <w:rStyle w:val="Hyperlink"/>
            <w:sz w:val="18"/>
            <w:szCs w:val="18"/>
          </w:rPr>
          <w:t>http://www.nextgenscience.org/sites/default/files/HS%20LS%20topics%20combined%206.13.13.pdf</w:t>
        </w:r>
      </w:hyperlink>
      <w:bookmarkEnd w:id="5"/>
      <w:r>
        <w:rPr>
          <w:sz w:val="18"/>
          <w:szCs w:val="18"/>
        </w:rPr>
        <w:t xml:space="preserve"> </w:t>
      </w:r>
    </w:p>
  </w:footnote>
  <w:footnote w:id="3">
    <w:p w14:paraId="7762E1EC" w14:textId="5FBC8412" w:rsidR="00BE0C6E" w:rsidRPr="00D60918" w:rsidRDefault="00BE0C6E" w:rsidP="00BE0C6E">
      <w:pPr>
        <w:shd w:val="clear" w:color="auto" w:fill="FFFFFF"/>
        <w:rPr>
          <w:sz w:val="20"/>
        </w:rPr>
      </w:pPr>
      <w:r w:rsidRPr="00D60918">
        <w:rPr>
          <w:rStyle w:val="FootnoteReference"/>
          <w:sz w:val="20"/>
        </w:rPr>
        <w:footnoteRef/>
      </w:r>
      <w:bookmarkStart w:id="11" w:name="_Hlk50452210"/>
      <w:r w:rsidR="003651DA">
        <w:rPr>
          <w:sz w:val="20"/>
        </w:rPr>
        <w:t xml:space="preserve"> </w:t>
      </w:r>
      <w:r w:rsidRPr="00D60918">
        <w:rPr>
          <w:sz w:val="20"/>
        </w:rPr>
        <w:t>To draw a shape</w:t>
      </w:r>
    </w:p>
    <w:p w14:paraId="2782146B" w14:textId="77777777" w:rsidR="00BE0C6E" w:rsidRPr="00D60918" w:rsidRDefault="00BE0C6E" w:rsidP="00BE0C6E">
      <w:pPr>
        <w:numPr>
          <w:ilvl w:val="0"/>
          <w:numId w:val="34"/>
        </w:numPr>
        <w:shd w:val="clear" w:color="auto" w:fill="FFFFFF"/>
        <w:textAlignment w:val="baseline"/>
        <w:rPr>
          <w:sz w:val="20"/>
        </w:rPr>
      </w:pPr>
      <w:r w:rsidRPr="00D60918">
        <w:rPr>
          <w:sz w:val="20"/>
        </w:rPr>
        <w:t>At the top of the page, find and click Shape.</w:t>
      </w:r>
    </w:p>
    <w:p w14:paraId="4456261C" w14:textId="77777777" w:rsidR="00BE0C6E" w:rsidRPr="00D60918" w:rsidRDefault="00BE0C6E" w:rsidP="00BE0C6E">
      <w:pPr>
        <w:numPr>
          <w:ilvl w:val="0"/>
          <w:numId w:val="34"/>
        </w:numPr>
        <w:shd w:val="clear" w:color="auto" w:fill="FFFFFF"/>
        <w:textAlignment w:val="baseline"/>
        <w:rPr>
          <w:sz w:val="20"/>
        </w:rPr>
      </w:pPr>
      <w:r w:rsidRPr="00D60918">
        <w:rPr>
          <w:sz w:val="20"/>
        </w:rPr>
        <w:t>Choose the shape you want to use.</w:t>
      </w:r>
    </w:p>
    <w:p w14:paraId="3800E6D3" w14:textId="77777777" w:rsidR="00BE0C6E" w:rsidRPr="00D60918" w:rsidRDefault="00BE0C6E" w:rsidP="00BE0C6E">
      <w:pPr>
        <w:numPr>
          <w:ilvl w:val="0"/>
          <w:numId w:val="34"/>
        </w:numPr>
        <w:shd w:val="clear" w:color="auto" w:fill="FFFFFF"/>
        <w:textAlignment w:val="baseline"/>
        <w:rPr>
          <w:sz w:val="20"/>
        </w:rPr>
      </w:pPr>
      <w:r w:rsidRPr="00D60918">
        <w:rPr>
          <w:sz w:val="20"/>
        </w:rPr>
        <w:t>Click and drag on the canvas to draw your shape.</w:t>
      </w:r>
    </w:p>
    <w:p w14:paraId="2398AEC9" w14:textId="4354C8DF" w:rsidR="00BE0C6E" w:rsidRPr="00163DCB" w:rsidRDefault="00BE0C6E" w:rsidP="005E44AE">
      <w:pPr>
        <w:shd w:val="clear" w:color="auto" w:fill="FFFFFF"/>
        <w:rPr>
          <w:sz w:val="20"/>
        </w:rPr>
      </w:pPr>
      <w:r w:rsidRPr="00D60918">
        <w:rPr>
          <w:sz w:val="20"/>
        </w:rPr>
        <w:t>To insert text</w:t>
      </w:r>
      <w:r w:rsidR="005E44AE">
        <w:rPr>
          <w:sz w:val="20"/>
        </w:rPr>
        <w:t>, a</w:t>
      </w:r>
      <w:r w:rsidRPr="00163DCB">
        <w:rPr>
          <w:sz w:val="20"/>
        </w:rPr>
        <w:t>t the top of the page, click Insert</w:t>
      </w:r>
      <w:r w:rsidR="00163DCB" w:rsidRPr="00163DCB">
        <w:rPr>
          <w:sz w:val="20"/>
        </w:rPr>
        <w:t xml:space="preserve"> and then</w:t>
      </w:r>
      <w:r w:rsidRPr="00163DCB">
        <w:rPr>
          <w:sz w:val="20"/>
        </w:rPr>
        <w:t xml:space="preserve"> click Text Box</w:t>
      </w:r>
      <w:r w:rsidR="00163DCB">
        <w:rPr>
          <w:sz w:val="20"/>
        </w:rPr>
        <w:t>, type</w:t>
      </w:r>
      <w:r w:rsidR="005E44AE">
        <w:rPr>
          <w:sz w:val="20"/>
        </w:rPr>
        <w:t xml:space="preserve"> your text,</w:t>
      </w:r>
      <w:r w:rsidRPr="00163DCB">
        <w:rPr>
          <w:sz w:val="20"/>
        </w:rPr>
        <w:t xml:space="preserve"> and drag </w:t>
      </w:r>
      <w:r w:rsidR="005E44AE">
        <w:rPr>
          <w:sz w:val="20"/>
        </w:rPr>
        <w:t xml:space="preserve">the text box </w:t>
      </w:r>
      <w:r w:rsidRPr="00163DCB">
        <w:rPr>
          <w:sz w:val="20"/>
        </w:rPr>
        <w:t>to where you want it.</w:t>
      </w:r>
      <w:bookmarkEnd w:id="11"/>
    </w:p>
    <w:p w14:paraId="33761CF4" w14:textId="77777777" w:rsidR="00BE0C6E" w:rsidRPr="005D5F2B" w:rsidRDefault="00BE0C6E" w:rsidP="00BE0C6E">
      <w:pPr>
        <w:shd w:val="clear" w:color="auto" w:fill="FFFFFF"/>
        <w:rPr>
          <w:color w:val="000000"/>
          <w:sz w:val="20"/>
        </w:rPr>
      </w:pPr>
      <w:r w:rsidRPr="005D5F2B">
        <w:rPr>
          <w:color w:val="000000"/>
          <w:sz w:val="20"/>
        </w:rPr>
        <w:t>When you are done, click Save and Close.</w:t>
      </w:r>
    </w:p>
  </w:footnote>
  <w:footnote w:id="4">
    <w:p w14:paraId="11176C0F" w14:textId="77777777" w:rsidR="006A5A92" w:rsidRPr="00EC79A0" w:rsidRDefault="006A5A92" w:rsidP="006A5A92">
      <w:pPr>
        <w:rPr>
          <w:color w:val="000000"/>
          <w:sz w:val="20"/>
          <w:szCs w:val="20"/>
        </w:rPr>
      </w:pPr>
      <w:r w:rsidRPr="00EC79A0">
        <w:rPr>
          <w:rStyle w:val="FootnoteReference"/>
          <w:sz w:val="20"/>
          <w:szCs w:val="20"/>
        </w:rPr>
        <w:footnoteRef/>
      </w:r>
      <w:r w:rsidRPr="00EC79A0">
        <w:rPr>
          <w:sz w:val="20"/>
          <w:szCs w:val="20"/>
        </w:rPr>
        <w:t xml:space="preserve"> </w:t>
      </w:r>
      <w:r w:rsidRPr="00EC79A0">
        <w:rPr>
          <w:color w:val="000000"/>
          <w:sz w:val="20"/>
          <w:szCs w:val="20"/>
        </w:rPr>
        <w:t>After more than a decade of research on the origins of the 2002-2004 SARS epidemic, scientists identified a cave where many horseshoe bats roosted; parts of the RNA in the coronaviruses that infected these bats were very similar to parts of the RNA in the coronavirus that caused this earlier SARS epidemic. The scientists found evidence of frequent recombination of RNA from different coronaviruses, and they have argued that recombination in bat coronaviruses probably contributed to the origin of the SARS-</w:t>
      </w:r>
      <w:proofErr w:type="spellStart"/>
      <w:r w:rsidRPr="00EC79A0">
        <w:rPr>
          <w:color w:val="000000"/>
          <w:sz w:val="20"/>
          <w:szCs w:val="20"/>
        </w:rPr>
        <w:t>CoV</w:t>
      </w:r>
      <w:proofErr w:type="spellEnd"/>
      <w:r w:rsidRPr="00EC79A0">
        <w:rPr>
          <w:color w:val="000000"/>
          <w:sz w:val="20"/>
          <w:szCs w:val="20"/>
        </w:rPr>
        <w:t xml:space="preserve"> virus that caused the 2002-2004 SARS epidemic (</w:t>
      </w:r>
      <w:hyperlink r:id="rId2" w:history="1">
        <w:r w:rsidRPr="00EC79A0">
          <w:rPr>
            <w:rStyle w:val="Hyperlink"/>
            <w:sz w:val="20"/>
            <w:szCs w:val="20"/>
          </w:rPr>
          <w:t>https://journals.plos.org/plospathogens/article?id=10.1371/journal.ppat.1006698</w:t>
        </w:r>
      </w:hyperlink>
      <w:r w:rsidRPr="00EC79A0">
        <w:rPr>
          <w:sz w:val="20"/>
          <w:szCs w:val="20"/>
        </w:rPr>
        <w:t>)</w:t>
      </w:r>
      <w:r w:rsidRPr="00EC79A0">
        <w:rPr>
          <w:color w:val="000000"/>
          <w:sz w:val="20"/>
          <w:szCs w:val="20"/>
        </w:rPr>
        <w:t>. Additional evidence indicates that this bat coronavirus caused a spillover infection in civets which caused the spillover infection in humans.</w:t>
      </w:r>
    </w:p>
  </w:footnote>
  <w:footnote w:id="5">
    <w:p w14:paraId="47726710" w14:textId="49C380C0" w:rsidR="00DC5640" w:rsidRDefault="00DC5640" w:rsidP="00DC5640">
      <w:pPr>
        <w:pStyle w:val="FootnoteText"/>
      </w:pPr>
      <w:r>
        <w:rPr>
          <w:rStyle w:val="FootnoteReference"/>
        </w:rPr>
        <w:footnoteRef/>
      </w:r>
      <w:r>
        <w:t xml:space="preserve"> The Appendix on pages 12-13 of these Teacher Notes provides information on the first four </w:t>
      </w:r>
      <w:r w:rsidRPr="00564295">
        <w:t xml:space="preserve">Variants of Concern </w:t>
      </w:r>
      <w:r>
        <w:t>– Alpha, Beta, Gamma, and Delta (</w:t>
      </w:r>
      <w:hyperlink r:id="rId3" w:history="1">
        <w:r w:rsidRPr="004975CA">
          <w:rPr>
            <w:rStyle w:val="Hyperlink"/>
          </w:rPr>
          <w:t>https://www.nytimes.com/interactive/2021/health/coronavirus-variant-tracker.html</w:t>
        </w:r>
      </w:hyperlink>
      <w:r>
        <w:t xml:space="preserve">; for the WHO definition of Variants of Concern, see </w:t>
      </w:r>
      <w:hyperlink r:id="rId4" w:history="1">
        <w:r w:rsidRPr="00B21413">
          <w:rPr>
            <w:rStyle w:val="Hyperlink"/>
          </w:rPr>
          <w:t>https://www.who.int/news/item/26-11-2021-classification-of-omicron-(b.1.1.529)-sars-cov-2-variant-of-concern</w:t>
        </w:r>
      </w:hyperlink>
      <w:r>
        <w:t>).</w:t>
      </w:r>
    </w:p>
  </w:footnote>
  <w:footnote w:id="6">
    <w:p w14:paraId="3426AF86" w14:textId="77777777" w:rsidR="004768F2" w:rsidRDefault="004768F2" w:rsidP="004768F2">
      <w:pPr>
        <w:pStyle w:val="FootnoteText"/>
      </w:pPr>
      <w:r w:rsidRPr="005C5DD0">
        <w:rPr>
          <w:rStyle w:val="FootnoteReference"/>
          <w:sz w:val="18"/>
          <w:szCs w:val="18"/>
        </w:rPr>
        <w:footnoteRef/>
      </w:r>
      <w:r w:rsidRPr="005C5DD0">
        <w:rPr>
          <w:sz w:val="18"/>
          <w:szCs w:val="18"/>
        </w:rPr>
        <w:t xml:space="preserve"> Some of the mutations observed in the Omicron variant have also been observed in some of the previous Variants of Concern.</w:t>
      </w:r>
    </w:p>
  </w:footnote>
  <w:footnote w:id="7">
    <w:p w14:paraId="023FD887" w14:textId="4E2B0A07" w:rsidR="00775040" w:rsidRDefault="00775040">
      <w:pPr>
        <w:pStyle w:val="FootnoteText"/>
      </w:pPr>
      <w:r>
        <w:rPr>
          <w:rStyle w:val="FootnoteReference"/>
        </w:rPr>
        <w:footnoteRef/>
      </w:r>
      <w:r>
        <w:t xml:space="preserve"> A more complete description of immune defenses against coronavirus infections is available in</w:t>
      </w:r>
      <w:r w:rsidR="0050088D">
        <w:t xml:space="preserve"> the Student Handout and Teacher Notes for</w:t>
      </w:r>
      <w:r>
        <w:t xml:space="preserve"> "Covid-19 Vaccines – How do they work?" (</w:t>
      </w:r>
      <w:hyperlink r:id="rId5" w:history="1">
        <w:r w:rsidRPr="00AE1C0F">
          <w:rPr>
            <w:rStyle w:val="Hyperlink"/>
          </w:rPr>
          <w:t>https://serendipstudio.org/exchange/bioactivities/coronavirusvaccine</w:t>
        </w:r>
      </w:hyperlink>
      <w:r>
        <w:t>).</w:t>
      </w:r>
    </w:p>
  </w:footnote>
  <w:footnote w:id="8">
    <w:p w14:paraId="3CED69CF" w14:textId="77777777" w:rsidR="00945029" w:rsidRDefault="00945029" w:rsidP="00945029">
      <w:pPr>
        <w:pStyle w:val="FootnoteText"/>
      </w:pPr>
      <w:r>
        <w:rPr>
          <w:rStyle w:val="FootnoteReference"/>
        </w:rPr>
        <w:footnoteRef/>
      </w:r>
      <w:r>
        <w:t xml:space="preserve"> For an explanation of how infections of lung cells result in severe Covid-19, see "Coronaviruses – What They Are and How They Can Make You Sick" (</w:t>
      </w:r>
      <w:hyperlink r:id="rId6" w:history="1">
        <w:r w:rsidRPr="00561DE7">
          <w:rPr>
            <w:rStyle w:val="Hyperlink"/>
          </w:rPr>
          <w:t>https://serendipstudio.org/exchange/bioactivities/coronavirusintro</w:t>
        </w:r>
      </w:hyperlink>
      <w:r>
        <w:t>).</w:t>
      </w:r>
    </w:p>
  </w:footnote>
  <w:footnote w:id="9">
    <w:p w14:paraId="669C3781" w14:textId="7E2393DC" w:rsidR="006B6D1F" w:rsidRDefault="006B6D1F" w:rsidP="006B6D1F">
      <w:pPr>
        <w:pStyle w:val="FootnoteText"/>
      </w:pPr>
      <w:r>
        <w:rPr>
          <w:rStyle w:val="FootnoteReference"/>
        </w:rPr>
        <w:footnoteRef/>
      </w:r>
      <w:r>
        <w:t xml:space="preserve"> Some infectious diseases have become less severe over time, both because more people have developed some immunity and because natural selection may favor milder versions that allow people to maintain their usual activities and spread the disease more widely. However, much of the transmission of SARS-CoV-2 occurs before people develop symptoms or in people who never develop symptoms, so there is little selection for variants of</w:t>
      </w:r>
      <w:r w:rsidR="009A2326" w:rsidRPr="009A2326">
        <w:t xml:space="preserve"> </w:t>
      </w:r>
      <w:r w:rsidR="009A2326">
        <w:t xml:space="preserve">SARS-CoV-2 </w:t>
      </w:r>
      <w:r>
        <w:t>that cause milder disease.</w:t>
      </w:r>
    </w:p>
  </w:footnote>
  <w:footnote w:id="10">
    <w:p w14:paraId="3F0A9B76" w14:textId="686224EF" w:rsidR="004F17C0" w:rsidRDefault="004F17C0">
      <w:pPr>
        <w:pStyle w:val="FootnoteText"/>
      </w:pPr>
      <w:r>
        <w:rPr>
          <w:rStyle w:val="FootnoteReference"/>
        </w:rPr>
        <w:footnoteRef/>
      </w:r>
      <w:r>
        <w:t xml:space="preserve"> The fact that the same mutations were found in multiple variants that developed independently indicates that natural selection favored coronavirus variants that ha</w:t>
      </w:r>
      <w:r w:rsidR="007A5324">
        <w:t>d</w:t>
      </w:r>
      <w:r>
        <w:t xml:space="preserve"> these mutations, e.g., because they increased transmission and/or decreased the effectiveness of immune defenses. This is an example of </w:t>
      </w:r>
      <w:r w:rsidRPr="00BB0F3E">
        <w:t>convergent evolution</w:t>
      </w:r>
      <w:r>
        <w:t xml:space="preserve">, a more general phenomenon that has occurred frequently; a familiar example is the wide, thin shape of the wings of birds, </w:t>
      </w:r>
      <w:proofErr w:type="gramStart"/>
      <w:r>
        <w:t>bats</w:t>
      </w:r>
      <w:proofErr w:type="gramEnd"/>
      <w:r>
        <w:t xml:space="preserve"> and insects.</w:t>
      </w:r>
      <w:r w:rsidRPr="006F614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C7A54"/>
    <w:multiLevelType w:val="hybridMultilevel"/>
    <w:tmpl w:val="72082266"/>
    <w:lvl w:ilvl="0" w:tplc="FAB2180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A479E5"/>
    <w:multiLevelType w:val="hybridMultilevel"/>
    <w:tmpl w:val="10FC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905EE"/>
    <w:multiLevelType w:val="hybridMultilevel"/>
    <w:tmpl w:val="59EADD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17F48"/>
    <w:multiLevelType w:val="hybridMultilevel"/>
    <w:tmpl w:val="636C9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671F31"/>
    <w:multiLevelType w:val="hybridMultilevel"/>
    <w:tmpl w:val="C022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33B75"/>
    <w:multiLevelType w:val="hybridMultilevel"/>
    <w:tmpl w:val="54C8E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EC01D2"/>
    <w:multiLevelType w:val="hybridMultilevel"/>
    <w:tmpl w:val="FF0279E6"/>
    <w:lvl w:ilvl="0" w:tplc="FDBCD70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239E142F"/>
    <w:multiLevelType w:val="hybridMultilevel"/>
    <w:tmpl w:val="28C0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F9301E"/>
    <w:multiLevelType w:val="hybridMultilevel"/>
    <w:tmpl w:val="5B5EC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3C15BD"/>
    <w:multiLevelType w:val="hybridMultilevel"/>
    <w:tmpl w:val="37228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86741"/>
    <w:multiLevelType w:val="multilevel"/>
    <w:tmpl w:val="01DE16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23291E"/>
    <w:multiLevelType w:val="hybridMultilevel"/>
    <w:tmpl w:val="5346F3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92B194A"/>
    <w:multiLevelType w:val="hybridMultilevel"/>
    <w:tmpl w:val="A38C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82773"/>
    <w:multiLevelType w:val="hybridMultilevel"/>
    <w:tmpl w:val="49D4A856"/>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231CE"/>
    <w:multiLevelType w:val="hybridMultilevel"/>
    <w:tmpl w:val="CD829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2B5A19"/>
    <w:multiLevelType w:val="hybridMultilevel"/>
    <w:tmpl w:val="51266D54"/>
    <w:lvl w:ilvl="0" w:tplc="EC3EAE6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C60068"/>
    <w:multiLevelType w:val="hybridMultilevel"/>
    <w:tmpl w:val="98A8D56A"/>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4308B"/>
    <w:multiLevelType w:val="hybridMultilevel"/>
    <w:tmpl w:val="73CA6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B612FD"/>
    <w:multiLevelType w:val="hybridMultilevel"/>
    <w:tmpl w:val="2CDC5C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EC1E9F"/>
    <w:multiLevelType w:val="hybridMultilevel"/>
    <w:tmpl w:val="D3E2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97979"/>
    <w:multiLevelType w:val="hybridMultilevel"/>
    <w:tmpl w:val="F5127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B37A72"/>
    <w:multiLevelType w:val="hybridMultilevel"/>
    <w:tmpl w:val="7CB00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5E4D68"/>
    <w:multiLevelType w:val="multilevel"/>
    <w:tmpl w:val="8C66A25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4" w15:restartNumberingAfterBreak="0">
    <w:nsid w:val="44E968FA"/>
    <w:multiLevelType w:val="hybridMultilevel"/>
    <w:tmpl w:val="02746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677AA4"/>
    <w:multiLevelType w:val="hybridMultilevel"/>
    <w:tmpl w:val="56B8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857BBC"/>
    <w:multiLevelType w:val="hybridMultilevel"/>
    <w:tmpl w:val="6C5EB1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663455"/>
    <w:multiLevelType w:val="hybridMultilevel"/>
    <w:tmpl w:val="AC745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C9121AC"/>
    <w:multiLevelType w:val="hybridMultilevel"/>
    <w:tmpl w:val="01A0D04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ED496F"/>
    <w:multiLevelType w:val="hybridMultilevel"/>
    <w:tmpl w:val="F8CC5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7A1DCA"/>
    <w:multiLevelType w:val="hybridMultilevel"/>
    <w:tmpl w:val="0FA47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7861BF"/>
    <w:multiLevelType w:val="hybridMultilevel"/>
    <w:tmpl w:val="4B80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DE3933"/>
    <w:multiLevelType w:val="hybridMultilevel"/>
    <w:tmpl w:val="319A384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4B038E"/>
    <w:multiLevelType w:val="hybridMultilevel"/>
    <w:tmpl w:val="0BDC4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9683B84"/>
    <w:multiLevelType w:val="hybridMultilevel"/>
    <w:tmpl w:val="D3D63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3200F1"/>
    <w:multiLevelType w:val="multilevel"/>
    <w:tmpl w:val="5B5EC2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13571E"/>
    <w:multiLevelType w:val="hybridMultilevel"/>
    <w:tmpl w:val="A3D00F9A"/>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9E2CA6"/>
    <w:multiLevelType w:val="hybridMultilevel"/>
    <w:tmpl w:val="2AFC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BD07A7"/>
    <w:multiLevelType w:val="hybridMultilevel"/>
    <w:tmpl w:val="6430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E791A"/>
    <w:multiLevelType w:val="hybridMultilevel"/>
    <w:tmpl w:val="5F0CE2E2"/>
    <w:lvl w:ilvl="0" w:tplc="9CB0A72C">
      <w:start w:val="1"/>
      <w:numFmt w:val="bullet"/>
      <w:lvlText w:val="o"/>
      <w:lvlJc w:val="left"/>
      <w:pPr>
        <w:ind w:left="720" w:hanging="360"/>
      </w:pPr>
      <w:rPr>
        <w:rFonts w:ascii="Courier New" w:hAnsi="Courier New"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5E4C37"/>
    <w:multiLevelType w:val="hybridMultilevel"/>
    <w:tmpl w:val="207C85F8"/>
    <w:lvl w:ilvl="0" w:tplc="FDBCD708">
      <w:start w:val="1"/>
      <w:numFmt w:val="bullet"/>
      <w:lvlText w:val="-"/>
      <w:lvlJc w:val="left"/>
      <w:pPr>
        <w:tabs>
          <w:tab w:val="num" w:pos="360"/>
        </w:tabs>
        <w:ind w:left="360" w:hanging="360"/>
      </w:pPr>
      <w:rPr>
        <w:rFonts w:ascii="Courier New" w:hAnsi="Courier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73362B77"/>
    <w:multiLevelType w:val="hybridMultilevel"/>
    <w:tmpl w:val="960A9F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65A338A"/>
    <w:multiLevelType w:val="hybridMultilevel"/>
    <w:tmpl w:val="F440E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C43FA8"/>
    <w:multiLevelType w:val="hybridMultilevel"/>
    <w:tmpl w:val="930C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351A94"/>
    <w:multiLevelType w:val="hybridMultilevel"/>
    <w:tmpl w:val="AC0A8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EA0264C"/>
    <w:multiLevelType w:val="hybridMultilevel"/>
    <w:tmpl w:val="CA88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1350160">
    <w:abstractNumId w:val="9"/>
  </w:num>
  <w:num w:numId="2" w16cid:durableId="966931948">
    <w:abstractNumId w:val="35"/>
  </w:num>
  <w:num w:numId="3" w16cid:durableId="1958020596">
    <w:abstractNumId w:val="28"/>
  </w:num>
  <w:num w:numId="4" w16cid:durableId="1546218472">
    <w:abstractNumId w:val="42"/>
  </w:num>
  <w:num w:numId="5" w16cid:durableId="1066342625">
    <w:abstractNumId w:val="12"/>
  </w:num>
  <w:num w:numId="6" w16cid:durableId="862329409">
    <w:abstractNumId w:val="6"/>
  </w:num>
  <w:num w:numId="7" w16cid:durableId="2130198806">
    <w:abstractNumId w:val="26"/>
  </w:num>
  <w:num w:numId="8" w16cid:durableId="17852844">
    <w:abstractNumId w:val="41"/>
  </w:num>
  <w:num w:numId="9" w16cid:durableId="1867866265">
    <w:abstractNumId w:val="3"/>
  </w:num>
  <w:num w:numId="10" w16cid:durableId="2104648682">
    <w:abstractNumId w:val="34"/>
  </w:num>
  <w:num w:numId="11" w16cid:durableId="291250788">
    <w:abstractNumId w:val="38"/>
  </w:num>
  <w:num w:numId="12" w16cid:durableId="1554463586">
    <w:abstractNumId w:val="20"/>
  </w:num>
  <w:num w:numId="13" w16cid:durableId="124079977">
    <w:abstractNumId w:val="10"/>
  </w:num>
  <w:num w:numId="14" w16cid:durableId="1204830177">
    <w:abstractNumId w:val="40"/>
  </w:num>
  <w:num w:numId="15" w16cid:durableId="1227107400">
    <w:abstractNumId w:val="36"/>
  </w:num>
  <w:num w:numId="16" w16cid:durableId="1684673784">
    <w:abstractNumId w:val="14"/>
  </w:num>
  <w:num w:numId="17" w16cid:durableId="1348478815">
    <w:abstractNumId w:val="17"/>
  </w:num>
  <w:num w:numId="18" w16cid:durableId="1715082562">
    <w:abstractNumId w:val="2"/>
  </w:num>
  <w:num w:numId="19" w16cid:durableId="2023777113">
    <w:abstractNumId w:val="31"/>
  </w:num>
  <w:num w:numId="20" w16cid:durableId="684091315">
    <w:abstractNumId w:val="16"/>
  </w:num>
  <w:num w:numId="21" w16cid:durableId="64493213">
    <w:abstractNumId w:val="33"/>
  </w:num>
  <w:num w:numId="22" w16cid:durableId="224530133">
    <w:abstractNumId w:val="19"/>
  </w:num>
  <w:num w:numId="23" w16cid:durableId="749084512">
    <w:abstractNumId w:val="24"/>
  </w:num>
  <w:num w:numId="24" w16cid:durableId="1356806637">
    <w:abstractNumId w:val="23"/>
  </w:num>
  <w:num w:numId="25" w16cid:durableId="887689695">
    <w:abstractNumId w:val="39"/>
  </w:num>
  <w:num w:numId="26" w16cid:durableId="604075663">
    <w:abstractNumId w:val="27"/>
  </w:num>
  <w:num w:numId="27" w16cid:durableId="433673348">
    <w:abstractNumId w:val="37"/>
  </w:num>
  <w:num w:numId="28" w16cid:durableId="1833252807">
    <w:abstractNumId w:val="32"/>
  </w:num>
  <w:num w:numId="29" w16cid:durableId="1607956883">
    <w:abstractNumId w:val="47"/>
  </w:num>
  <w:num w:numId="30" w16cid:durableId="1167746666">
    <w:abstractNumId w:val="25"/>
  </w:num>
  <w:num w:numId="31" w16cid:durableId="1478109052">
    <w:abstractNumId w:val="0"/>
  </w:num>
  <w:num w:numId="32" w16cid:durableId="1911621782">
    <w:abstractNumId w:val="11"/>
  </w:num>
  <w:num w:numId="33" w16cid:durableId="855926162">
    <w:abstractNumId w:val="8"/>
  </w:num>
  <w:num w:numId="34" w16cid:durableId="322897979">
    <w:abstractNumId w:val="44"/>
  </w:num>
  <w:num w:numId="35" w16cid:durableId="1712655725">
    <w:abstractNumId w:val="5"/>
  </w:num>
  <w:num w:numId="36" w16cid:durableId="1035231839">
    <w:abstractNumId w:val="15"/>
  </w:num>
  <w:num w:numId="37" w16cid:durableId="1836459545">
    <w:abstractNumId w:val="18"/>
  </w:num>
  <w:num w:numId="38" w16cid:durableId="1373000241">
    <w:abstractNumId w:val="46"/>
  </w:num>
  <w:num w:numId="39" w16cid:durableId="1639921166">
    <w:abstractNumId w:val="7"/>
  </w:num>
  <w:num w:numId="40" w16cid:durableId="1364592239">
    <w:abstractNumId w:val="21"/>
  </w:num>
  <w:num w:numId="41" w16cid:durableId="523910073">
    <w:abstractNumId w:val="45"/>
  </w:num>
  <w:num w:numId="42" w16cid:durableId="1138645682">
    <w:abstractNumId w:val="4"/>
  </w:num>
  <w:num w:numId="43" w16cid:durableId="808518492">
    <w:abstractNumId w:val="29"/>
  </w:num>
  <w:num w:numId="44" w16cid:durableId="2027632363">
    <w:abstractNumId w:val="43"/>
  </w:num>
  <w:num w:numId="45" w16cid:durableId="1582838599">
    <w:abstractNumId w:val="1"/>
  </w:num>
  <w:num w:numId="46" w16cid:durableId="1957324687">
    <w:abstractNumId w:val="13"/>
  </w:num>
  <w:num w:numId="47" w16cid:durableId="744575369">
    <w:abstractNumId w:val="22"/>
  </w:num>
  <w:num w:numId="48" w16cid:durableId="5284486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dgnword-docGUID" w:val="{50584BF1-1AB5-4746-88DB-46E59981B055}"/>
    <w:docVar w:name="dgnword-eventsink" w:val="2165758784368"/>
  </w:docVars>
  <w:rsids>
    <w:rsidRoot w:val="00075D74"/>
    <w:rsid w:val="00000594"/>
    <w:rsid w:val="000062D1"/>
    <w:rsid w:val="00014C5A"/>
    <w:rsid w:val="0001637E"/>
    <w:rsid w:val="00016CFC"/>
    <w:rsid w:val="00020ADB"/>
    <w:rsid w:val="00023B7A"/>
    <w:rsid w:val="0002401A"/>
    <w:rsid w:val="00026A71"/>
    <w:rsid w:val="00026FD7"/>
    <w:rsid w:val="00027459"/>
    <w:rsid w:val="00034224"/>
    <w:rsid w:val="0003653A"/>
    <w:rsid w:val="00036E77"/>
    <w:rsid w:val="00040972"/>
    <w:rsid w:val="000419FC"/>
    <w:rsid w:val="00046FA7"/>
    <w:rsid w:val="0005378A"/>
    <w:rsid w:val="00054160"/>
    <w:rsid w:val="000574CC"/>
    <w:rsid w:val="000574FD"/>
    <w:rsid w:val="00057C33"/>
    <w:rsid w:val="00062515"/>
    <w:rsid w:val="000671FD"/>
    <w:rsid w:val="000674C6"/>
    <w:rsid w:val="00067820"/>
    <w:rsid w:val="00070D6D"/>
    <w:rsid w:val="000716CC"/>
    <w:rsid w:val="00074072"/>
    <w:rsid w:val="00074685"/>
    <w:rsid w:val="00075D74"/>
    <w:rsid w:val="000771EB"/>
    <w:rsid w:val="00082CAD"/>
    <w:rsid w:val="00090CE8"/>
    <w:rsid w:val="00091B49"/>
    <w:rsid w:val="00092F93"/>
    <w:rsid w:val="000932BF"/>
    <w:rsid w:val="0009342F"/>
    <w:rsid w:val="0009672F"/>
    <w:rsid w:val="00096C20"/>
    <w:rsid w:val="00097261"/>
    <w:rsid w:val="000A16A9"/>
    <w:rsid w:val="000A3938"/>
    <w:rsid w:val="000A4BFA"/>
    <w:rsid w:val="000A544E"/>
    <w:rsid w:val="000A585A"/>
    <w:rsid w:val="000B0E7A"/>
    <w:rsid w:val="000B4FEE"/>
    <w:rsid w:val="000B53EB"/>
    <w:rsid w:val="000B742D"/>
    <w:rsid w:val="000C28C9"/>
    <w:rsid w:val="000D1741"/>
    <w:rsid w:val="000D229D"/>
    <w:rsid w:val="000D3F52"/>
    <w:rsid w:val="000D5657"/>
    <w:rsid w:val="000E483A"/>
    <w:rsid w:val="000E6E7D"/>
    <w:rsid w:val="000E6FE9"/>
    <w:rsid w:val="000F1FEC"/>
    <w:rsid w:val="000F5B03"/>
    <w:rsid w:val="00102C8B"/>
    <w:rsid w:val="0010375A"/>
    <w:rsid w:val="00103CA7"/>
    <w:rsid w:val="001047EF"/>
    <w:rsid w:val="0010560D"/>
    <w:rsid w:val="001133DF"/>
    <w:rsid w:val="001138DF"/>
    <w:rsid w:val="001155C8"/>
    <w:rsid w:val="00122662"/>
    <w:rsid w:val="001236FC"/>
    <w:rsid w:val="001247C4"/>
    <w:rsid w:val="00134A5E"/>
    <w:rsid w:val="001350BA"/>
    <w:rsid w:val="001353B3"/>
    <w:rsid w:val="00142481"/>
    <w:rsid w:val="00143261"/>
    <w:rsid w:val="00143B71"/>
    <w:rsid w:val="00143F7E"/>
    <w:rsid w:val="0014661F"/>
    <w:rsid w:val="00146886"/>
    <w:rsid w:val="00157B76"/>
    <w:rsid w:val="00163DCB"/>
    <w:rsid w:val="001659CE"/>
    <w:rsid w:val="00167833"/>
    <w:rsid w:val="00170F6F"/>
    <w:rsid w:val="00171942"/>
    <w:rsid w:val="001719C9"/>
    <w:rsid w:val="00172100"/>
    <w:rsid w:val="001725D9"/>
    <w:rsid w:val="00172779"/>
    <w:rsid w:val="0017356A"/>
    <w:rsid w:val="001844C9"/>
    <w:rsid w:val="00185A09"/>
    <w:rsid w:val="00192C5C"/>
    <w:rsid w:val="001A6D70"/>
    <w:rsid w:val="001A748C"/>
    <w:rsid w:val="001B0EC2"/>
    <w:rsid w:val="001B5207"/>
    <w:rsid w:val="001B650D"/>
    <w:rsid w:val="001B6650"/>
    <w:rsid w:val="001C097E"/>
    <w:rsid w:val="001C4A7C"/>
    <w:rsid w:val="001D23F0"/>
    <w:rsid w:val="001D5C4F"/>
    <w:rsid w:val="001E1413"/>
    <w:rsid w:val="001E1723"/>
    <w:rsid w:val="001E2F41"/>
    <w:rsid w:val="001E42CC"/>
    <w:rsid w:val="001E4756"/>
    <w:rsid w:val="001E5199"/>
    <w:rsid w:val="001E58F7"/>
    <w:rsid w:val="001F1BE7"/>
    <w:rsid w:val="001F7132"/>
    <w:rsid w:val="002103CD"/>
    <w:rsid w:val="00212FFC"/>
    <w:rsid w:val="00213023"/>
    <w:rsid w:val="002145DB"/>
    <w:rsid w:val="00214EE7"/>
    <w:rsid w:val="00221CA1"/>
    <w:rsid w:val="002224F1"/>
    <w:rsid w:val="002237AE"/>
    <w:rsid w:val="00224452"/>
    <w:rsid w:val="002255F7"/>
    <w:rsid w:val="00225F71"/>
    <w:rsid w:val="00231209"/>
    <w:rsid w:val="00232FBD"/>
    <w:rsid w:val="00233CDE"/>
    <w:rsid w:val="002345BD"/>
    <w:rsid w:val="00237504"/>
    <w:rsid w:val="0024550A"/>
    <w:rsid w:val="002466CC"/>
    <w:rsid w:val="00247F6C"/>
    <w:rsid w:val="00251655"/>
    <w:rsid w:val="00251F82"/>
    <w:rsid w:val="00253A6E"/>
    <w:rsid w:val="00255867"/>
    <w:rsid w:val="002602F8"/>
    <w:rsid w:val="00263235"/>
    <w:rsid w:val="002656D1"/>
    <w:rsid w:val="00267931"/>
    <w:rsid w:val="00273715"/>
    <w:rsid w:val="0027410C"/>
    <w:rsid w:val="00276A49"/>
    <w:rsid w:val="00277627"/>
    <w:rsid w:val="00277E5E"/>
    <w:rsid w:val="002817C0"/>
    <w:rsid w:val="00283BCF"/>
    <w:rsid w:val="00284B3C"/>
    <w:rsid w:val="00284CEE"/>
    <w:rsid w:val="002863C3"/>
    <w:rsid w:val="00287392"/>
    <w:rsid w:val="00291C30"/>
    <w:rsid w:val="00292A6B"/>
    <w:rsid w:val="002A3083"/>
    <w:rsid w:val="002A662D"/>
    <w:rsid w:val="002B6238"/>
    <w:rsid w:val="002B6EF4"/>
    <w:rsid w:val="002C17A9"/>
    <w:rsid w:val="002C19AD"/>
    <w:rsid w:val="002C49FE"/>
    <w:rsid w:val="002C6EC1"/>
    <w:rsid w:val="002D0133"/>
    <w:rsid w:val="002D057B"/>
    <w:rsid w:val="002D100C"/>
    <w:rsid w:val="002D1BB0"/>
    <w:rsid w:val="002D244C"/>
    <w:rsid w:val="002D391B"/>
    <w:rsid w:val="002D4259"/>
    <w:rsid w:val="002D64CA"/>
    <w:rsid w:val="002E04C6"/>
    <w:rsid w:val="002E08B6"/>
    <w:rsid w:val="002E53C0"/>
    <w:rsid w:val="002E5D3C"/>
    <w:rsid w:val="002F208E"/>
    <w:rsid w:val="002F2966"/>
    <w:rsid w:val="003022F7"/>
    <w:rsid w:val="00302A3C"/>
    <w:rsid w:val="00302FC2"/>
    <w:rsid w:val="0030798B"/>
    <w:rsid w:val="0031202B"/>
    <w:rsid w:val="003124A3"/>
    <w:rsid w:val="00312869"/>
    <w:rsid w:val="00312C14"/>
    <w:rsid w:val="00316634"/>
    <w:rsid w:val="00317CC8"/>
    <w:rsid w:val="003217E5"/>
    <w:rsid w:val="00322603"/>
    <w:rsid w:val="003237F7"/>
    <w:rsid w:val="0032441B"/>
    <w:rsid w:val="0032652A"/>
    <w:rsid w:val="00330081"/>
    <w:rsid w:val="003317DA"/>
    <w:rsid w:val="003335ED"/>
    <w:rsid w:val="00335D4E"/>
    <w:rsid w:val="003365BC"/>
    <w:rsid w:val="00340E07"/>
    <w:rsid w:val="00341108"/>
    <w:rsid w:val="0034197A"/>
    <w:rsid w:val="00343904"/>
    <w:rsid w:val="00350211"/>
    <w:rsid w:val="00350FB8"/>
    <w:rsid w:val="00351AC0"/>
    <w:rsid w:val="0035617F"/>
    <w:rsid w:val="00360952"/>
    <w:rsid w:val="003651DA"/>
    <w:rsid w:val="00367B51"/>
    <w:rsid w:val="00372B3C"/>
    <w:rsid w:val="00373422"/>
    <w:rsid w:val="00374813"/>
    <w:rsid w:val="003774CF"/>
    <w:rsid w:val="00384342"/>
    <w:rsid w:val="00390D17"/>
    <w:rsid w:val="00391E67"/>
    <w:rsid w:val="003923EA"/>
    <w:rsid w:val="0039381B"/>
    <w:rsid w:val="00394A40"/>
    <w:rsid w:val="0039536A"/>
    <w:rsid w:val="00395B17"/>
    <w:rsid w:val="00397B3B"/>
    <w:rsid w:val="00397E44"/>
    <w:rsid w:val="003A40C1"/>
    <w:rsid w:val="003A6405"/>
    <w:rsid w:val="003B014B"/>
    <w:rsid w:val="003B065C"/>
    <w:rsid w:val="003B07DC"/>
    <w:rsid w:val="003B1063"/>
    <w:rsid w:val="003B20D2"/>
    <w:rsid w:val="003B36F0"/>
    <w:rsid w:val="003B54F8"/>
    <w:rsid w:val="003B6E42"/>
    <w:rsid w:val="003B754A"/>
    <w:rsid w:val="003C09B9"/>
    <w:rsid w:val="003C6C68"/>
    <w:rsid w:val="003D061E"/>
    <w:rsid w:val="003D47AF"/>
    <w:rsid w:val="003E071E"/>
    <w:rsid w:val="003E0D5A"/>
    <w:rsid w:val="003E297F"/>
    <w:rsid w:val="003E39D6"/>
    <w:rsid w:val="003E3D9A"/>
    <w:rsid w:val="003E4474"/>
    <w:rsid w:val="003E5EF1"/>
    <w:rsid w:val="003E7F84"/>
    <w:rsid w:val="003F29B7"/>
    <w:rsid w:val="003F4EA5"/>
    <w:rsid w:val="00400890"/>
    <w:rsid w:val="00402459"/>
    <w:rsid w:val="004062E5"/>
    <w:rsid w:val="00406CF0"/>
    <w:rsid w:val="004071D3"/>
    <w:rsid w:val="00410BD5"/>
    <w:rsid w:val="00413B3E"/>
    <w:rsid w:val="00422EAA"/>
    <w:rsid w:val="004245B1"/>
    <w:rsid w:val="00426CA0"/>
    <w:rsid w:val="0043146C"/>
    <w:rsid w:val="00433067"/>
    <w:rsid w:val="00435166"/>
    <w:rsid w:val="00435481"/>
    <w:rsid w:val="00435978"/>
    <w:rsid w:val="00442482"/>
    <w:rsid w:val="00444C61"/>
    <w:rsid w:val="00444E02"/>
    <w:rsid w:val="004461E8"/>
    <w:rsid w:val="00447487"/>
    <w:rsid w:val="00447F9F"/>
    <w:rsid w:val="0045583B"/>
    <w:rsid w:val="0046187B"/>
    <w:rsid w:val="00465444"/>
    <w:rsid w:val="00466EC1"/>
    <w:rsid w:val="00467A4C"/>
    <w:rsid w:val="004768F2"/>
    <w:rsid w:val="00480248"/>
    <w:rsid w:val="0048218E"/>
    <w:rsid w:val="004835E1"/>
    <w:rsid w:val="00483A73"/>
    <w:rsid w:val="0048529E"/>
    <w:rsid w:val="004925B0"/>
    <w:rsid w:val="004926E4"/>
    <w:rsid w:val="004945AA"/>
    <w:rsid w:val="00494DA1"/>
    <w:rsid w:val="00495F6B"/>
    <w:rsid w:val="004971DD"/>
    <w:rsid w:val="004972C9"/>
    <w:rsid w:val="004A5A6D"/>
    <w:rsid w:val="004A68F9"/>
    <w:rsid w:val="004A717E"/>
    <w:rsid w:val="004B2909"/>
    <w:rsid w:val="004B2BC5"/>
    <w:rsid w:val="004C2A03"/>
    <w:rsid w:val="004C31B3"/>
    <w:rsid w:val="004C47EF"/>
    <w:rsid w:val="004C5D87"/>
    <w:rsid w:val="004C6DC7"/>
    <w:rsid w:val="004D5345"/>
    <w:rsid w:val="004D5FB8"/>
    <w:rsid w:val="004D7FDE"/>
    <w:rsid w:val="004E4660"/>
    <w:rsid w:val="004E5E37"/>
    <w:rsid w:val="004E5EB0"/>
    <w:rsid w:val="004E6C95"/>
    <w:rsid w:val="004F0273"/>
    <w:rsid w:val="004F17C0"/>
    <w:rsid w:val="004F2A71"/>
    <w:rsid w:val="004F4EA6"/>
    <w:rsid w:val="004F5985"/>
    <w:rsid w:val="004F602F"/>
    <w:rsid w:val="004F7F30"/>
    <w:rsid w:val="0050018D"/>
    <w:rsid w:val="005006D1"/>
    <w:rsid w:val="0050088D"/>
    <w:rsid w:val="00504617"/>
    <w:rsid w:val="005059CB"/>
    <w:rsid w:val="00512BDE"/>
    <w:rsid w:val="00513624"/>
    <w:rsid w:val="00513A1D"/>
    <w:rsid w:val="00515E91"/>
    <w:rsid w:val="0052383D"/>
    <w:rsid w:val="00526D20"/>
    <w:rsid w:val="00527153"/>
    <w:rsid w:val="00527EC9"/>
    <w:rsid w:val="00530504"/>
    <w:rsid w:val="0053258A"/>
    <w:rsid w:val="00533DB6"/>
    <w:rsid w:val="00533E6D"/>
    <w:rsid w:val="00535AAF"/>
    <w:rsid w:val="00535C0B"/>
    <w:rsid w:val="0053664A"/>
    <w:rsid w:val="005372E6"/>
    <w:rsid w:val="00540E35"/>
    <w:rsid w:val="00541918"/>
    <w:rsid w:val="00542D63"/>
    <w:rsid w:val="00543F49"/>
    <w:rsid w:val="00544272"/>
    <w:rsid w:val="00544E52"/>
    <w:rsid w:val="00546D9B"/>
    <w:rsid w:val="005505D6"/>
    <w:rsid w:val="00553351"/>
    <w:rsid w:val="0055407F"/>
    <w:rsid w:val="005562F4"/>
    <w:rsid w:val="00561609"/>
    <w:rsid w:val="00563744"/>
    <w:rsid w:val="00563F1E"/>
    <w:rsid w:val="00564295"/>
    <w:rsid w:val="00566D90"/>
    <w:rsid w:val="0057038C"/>
    <w:rsid w:val="00570DE9"/>
    <w:rsid w:val="00572C7A"/>
    <w:rsid w:val="00572F5C"/>
    <w:rsid w:val="0058008E"/>
    <w:rsid w:val="0058199B"/>
    <w:rsid w:val="0058370B"/>
    <w:rsid w:val="00584290"/>
    <w:rsid w:val="00584639"/>
    <w:rsid w:val="00591216"/>
    <w:rsid w:val="00593FBF"/>
    <w:rsid w:val="00595883"/>
    <w:rsid w:val="0059644E"/>
    <w:rsid w:val="00596839"/>
    <w:rsid w:val="00597724"/>
    <w:rsid w:val="005A355A"/>
    <w:rsid w:val="005B1DB2"/>
    <w:rsid w:val="005B2F5E"/>
    <w:rsid w:val="005B40B5"/>
    <w:rsid w:val="005B624E"/>
    <w:rsid w:val="005C3C47"/>
    <w:rsid w:val="005C4290"/>
    <w:rsid w:val="005C5239"/>
    <w:rsid w:val="005C5DD0"/>
    <w:rsid w:val="005D0915"/>
    <w:rsid w:val="005D0B82"/>
    <w:rsid w:val="005D4FB1"/>
    <w:rsid w:val="005D5160"/>
    <w:rsid w:val="005D5E8B"/>
    <w:rsid w:val="005D5F2B"/>
    <w:rsid w:val="005D69BA"/>
    <w:rsid w:val="005D7B57"/>
    <w:rsid w:val="005E17FA"/>
    <w:rsid w:val="005E3C10"/>
    <w:rsid w:val="005E3EC5"/>
    <w:rsid w:val="005E44AE"/>
    <w:rsid w:val="005E5EF1"/>
    <w:rsid w:val="005E6689"/>
    <w:rsid w:val="005F08E2"/>
    <w:rsid w:val="005F4428"/>
    <w:rsid w:val="005F6740"/>
    <w:rsid w:val="006002AC"/>
    <w:rsid w:val="00601622"/>
    <w:rsid w:val="006051AF"/>
    <w:rsid w:val="00616D6E"/>
    <w:rsid w:val="00620853"/>
    <w:rsid w:val="006231B6"/>
    <w:rsid w:val="00630E1E"/>
    <w:rsid w:val="00633DA6"/>
    <w:rsid w:val="00635F94"/>
    <w:rsid w:val="0063689D"/>
    <w:rsid w:val="0063695B"/>
    <w:rsid w:val="00636C35"/>
    <w:rsid w:val="00637942"/>
    <w:rsid w:val="00640B4D"/>
    <w:rsid w:val="006438CE"/>
    <w:rsid w:val="0064556A"/>
    <w:rsid w:val="006462B1"/>
    <w:rsid w:val="006510F1"/>
    <w:rsid w:val="006514D5"/>
    <w:rsid w:val="0065252A"/>
    <w:rsid w:val="00653406"/>
    <w:rsid w:val="006553C6"/>
    <w:rsid w:val="00657E79"/>
    <w:rsid w:val="00661DC8"/>
    <w:rsid w:val="00664CF7"/>
    <w:rsid w:val="006656D0"/>
    <w:rsid w:val="00666A28"/>
    <w:rsid w:val="006674BC"/>
    <w:rsid w:val="00671D01"/>
    <w:rsid w:val="00672001"/>
    <w:rsid w:val="0067406D"/>
    <w:rsid w:val="006771DA"/>
    <w:rsid w:val="00680314"/>
    <w:rsid w:val="00683D0B"/>
    <w:rsid w:val="00686404"/>
    <w:rsid w:val="00687472"/>
    <w:rsid w:val="0068757E"/>
    <w:rsid w:val="00687B60"/>
    <w:rsid w:val="00690385"/>
    <w:rsid w:val="00691CBF"/>
    <w:rsid w:val="00691DF1"/>
    <w:rsid w:val="00693ED1"/>
    <w:rsid w:val="00697AB7"/>
    <w:rsid w:val="006A09C7"/>
    <w:rsid w:val="006A30CD"/>
    <w:rsid w:val="006A3478"/>
    <w:rsid w:val="006A3BEA"/>
    <w:rsid w:val="006A446C"/>
    <w:rsid w:val="006A5A92"/>
    <w:rsid w:val="006B3F64"/>
    <w:rsid w:val="006B424B"/>
    <w:rsid w:val="006B4250"/>
    <w:rsid w:val="006B6D1F"/>
    <w:rsid w:val="006C1226"/>
    <w:rsid w:val="006C5BD7"/>
    <w:rsid w:val="006D3E44"/>
    <w:rsid w:val="006D56CC"/>
    <w:rsid w:val="006E12C4"/>
    <w:rsid w:val="006E4472"/>
    <w:rsid w:val="006E4732"/>
    <w:rsid w:val="006F472A"/>
    <w:rsid w:val="006F4F11"/>
    <w:rsid w:val="006F6140"/>
    <w:rsid w:val="006F6A02"/>
    <w:rsid w:val="006F704A"/>
    <w:rsid w:val="006F7B6B"/>
    <w:rsid w:val="007007A9"/>
    <w:rsid w:val="00703152"/>
    <w:rsid w:val="007033A4"/>
    <w:rsid w:val="007138C9"/>
    <w:rsid w:val="0071408D"/>
    <w:rsid w:val="00715151"/>
    <w:rsid w:val="00721337"/>
    <w:rsid w:val="00724DD2"/>
    <w:rsid w:val="00724EAD"/>
    <w:rsid w:val="00727014"/>
    <w:rsid w:val="0073586A"/>
    <w:rsid w:val="007407A2"/>
    <w:rsid w:val="00740A04"/>
    <w:rsid w:val="00745E48"/>
    <w:rsid w:val="00747B9B"/>
    <w:rsid w:val="00750343"/>
    <w:rsid w:val="00751B49"/>
    <w:rsid w:val="00753696"/>
    <w:rsid w:val="00756290"/>
    <w:rsid w:val="0075642F"/>
    <w:rsid w:val="0076275F"/>
    <w:rsid w:val="00764974"/>
    <w:rsid w:val="007662EB"/>
    <w:rsid w:val="00766ECC"/>
    <w:rsid w:val="00766FAA"/>
    <w:rsid w:val="007748A5"/>
    <w:rsid w:val="00775040"/>
    <w:rsid w:val="00777A82"/>
    <w:rsid w:val="007844BA"/>
    <w:rsid w:val="007A1BAB"/>
    <w:rsid w:val="007A5324"/>
    <w:rsid w:val="007A5635"/>
    <w:rsid w:val="007A76DD"/>
    <w:rsid w:val="007B0BC5"/>
    <w:rsid w:val="007B4BCA"/>
    <w:rsid w:val="007C2769"/>
    <w:rsid w:val="007C28BE"/>
    <w:rsid w:val="007D0497"/>
    <w:rsid w:val="007D0825"/>
    <w:rsid w:val="007D53C1"/>
    <w:rsid w:val="007E0FFB"/>
    <w:rsid w:val="007E1FE1"/>
    <w:rsid w:val="007E6810"/>
    <w:rsid w:val="007E698D"/>
    <w:rsid w:val="007E78F5"/>
    <w:rsid w:val="007F0E01"/>
    <w:rsid w:val="007F3940"/>
    <w:rsid w:val="007F70E3"/>
    <w:rsid w:val="008035C9"/>
    <w:rsid w:val="00805E27"/>
    <w:rsid w:val="0080680A"/>
    <w:rsid w:val="008143C1"/>
    <w:rsid w:val="008167C8"/>
    <w:rsid w:val="00824F04"/>
    <w:rsid w:val="008264CE"/>
    <w:rsid w:val="008302A5"/>
    <w:rsid w:val="00832151"/>
    <w:rsid w:val="008353CB"/>
    <w:rsid w:val="00836FA8"/>
    <w:rsid w:val="00843738"/>
    <w:rsid w:val="00843FC3"/>
    <w:rsid w:val="00844783"/>
    <w:rsid w:val="0085098B"/>
    <w:rsid w:val="0085149E"/>
    <w:rsid w:val="00852AE6"/>
    <w:rsid w:val="0086024E"/>
    <w:rsid w:val="008668E4"/>
    <w:rsid w:val="0086781B"/>
    <w:rsid w:val="00871291"/>
    <w:rsid w:val="008725D2"/>
    <w:rsid w:val="0087401B"/>
    <w:rsid w:val="008763B2"/>
    <w:rsid w:val="00881518"/>
    <w:rsid w:val="008820F5"/>
    <w:rsid w:val="008830AD"/>
    <w:rsid w:val="00883911"/>
    <w:rsid w:val="0089033B"/>
    <w:rsid w:val="00892B30"/>
    <w:rsid w:val="008939B8"/>
    <w:rsid w:val="00893E53"/>
    <w:rsid w:val="00893FD4"/>
    <w:rsid w:val="00897E3C"/>
    <w:rsid w:val="008A04F8"/>
    <w:rsid w:val="008A361D"/>
    <w:rsid w:val="008A3A9B"/>
    <w:rsid w:val="008A4CBC"/>
    <w:rsid w:val="008A74FD"/>
    <w:rsid w:val="008B0C8F"/>
    <w:rsid w:val="008B5DED"/>
    <w:rsid w:val="008B698E"/>
    <w:rsid w:val="008B7EB5"/>
    <w:rsid w:val="008C024E"/>
    <w:rsid w:val="008C0613"/>
    <w:rsid w:val="008C2758"/>
    <w:rsid w:val="008C3BF4"/>
    <w:rsid w:val="008D27A6"/>
    <w:rsid w:val="008D3350"/>
    <w:rsid w:val="008E1FCB"/>
    <w:rsid w:val="008E3DC6"/>
    <w:rsid w:val="008E7003"/>
    <w:rsid w:val="008F1B05"/>
    <w:rsid w:val="008F46A7"/>
    <w:rsid w:val="008F7B7C"/>
    <w:rsid w:val="008F7EF9"/>
    <w:rsid w:val="00900831"/>
    <w:rsid w:val="00900AD9"/>
    <w:rsid w:val="00901B3C"/>
    <w:rsid w:val="00902BC8"/>
    <w:rsid w:val="0090518B"/>
    <w:rsid w:val="0091360A"/>
    <w:rsid w:val="0091557D"/>
    <w:rsid w:val="009166A6"/>
    <w:rsid w:val="00916AA8"/>
    <w:rsid w:val="00916E2A"/>
    <w:rsid w:val="009225B9"/>
    <w:rsid w:val="00926EB5"/>
    <w:rsid w:val="0092734F"/>
    <w:rsid w:val="0092745A"/>
    <w:rsid w:val="0093007D"/>
    <w:rsid w:val="009311E5"/>
    <w:rsid w:val="0093150B"/>
    <w:rsid w:val="009326D7"/>
    <w:rsid w:val="0093291B"/>
    <w:rsid w:val="00932F91"/>
    <w:rsid w:val="0093755C"/>
    <w:rsid w:val="00943068"/>
    <w:rsid w:val="00945029"/>
    <w:rsid w:val="0094592E"/>
    <w:rsid w:val="00947FCA"/>
    <w:rsid w:val="0095126D"/>
    <w:rsid w:val="00954C12"/>
    <w:rsid w:val="0095538D"/>
    <w:rsid w:val="0095679E"/>
    <w:rsid w:val="00956B57"/>
    <w:rsid w:val="0096164F"/>
    <w:rsid w:val="009653D5"/>
    <w:rsid w:val="00965C2D"/>
    <w:rsid w:val="00966911"/>
    <w:rsid w:val="00967069"/>
    <w:rsid w:val="009705D6"/>
    <w:rsid w:val="009719DC"/>
    <w:rsid w:val="009820DB"/>
    <w:rsid w:val="0098691C"/>
    <w:rsid w:val="009908AD"/>
    <w:rsid w:val="00990D36"/>
    <w:rsid w:val="009928AF"/>
    <w:rsid w:val="009933AC"/>
    <w:rsid w:val="009954B9"/>
    <w:rsid w:val="009A098F"/>
    <w:rsid w:val="009A2326"/>
    <w:rsid w:val="009A3968"/>
    <w:rsid w:val="009A7175"/>
    <w:rsid w:val="009B3A7E"/>
    <w:rsid w:val="009B4178"/>
    <w:rsid w:val="009B59A6"/>
    <w:rsid w:val="009B61E6"/>
    <w:rsid w:val="009B77E4"/>
    <w:rsid w:val="009B7837"/>
    <w:rsid w:val="009C1B66"/>
    <w:rsid w:val="009C29D0"/>
    <w:rsid w:val="009C7326"/>
    <w:rsid w:val="009D1729"/>
    <w:rsid w:val="009D2699"/>
    <w:rsid w:val="009D72A9"/>
    <w:rsid w:val="009D7731"/>
    <w:rsid w:val="009E0A3E"/>
    <w:rsid w:val="009E259C"/>
    <w:rsid w:val="009E7398"/>
    <w:rsid w:val="009F7D93"/>
    <w:rsid w:val="00A03A28"/>
    <w:rsid w:val="00A073BC"/>
    <w:rsid w:val="00A1102F"/>
    <w:rsid w:val="00A12F4B"/>
    <w:rsid w:val="00A1529D"/>
    <w:rsid w:val="00A1551A"/>
    <w:rsid w:val="00A15BF0"/>
    <w:rsid w:val="00A175AE"/>
    <w:rsid w:val="00A2213E"/>
    <w:rsid w:val="00A2319B"/>
    <w:rsid w:val="00A23549"/>
    <w:rsid w:val="00A262CE"/>
    <w:rsid w:val="00A26AE4"/>
    <w:rsid w:val="00A26E68"/>
    <w:rsid w:val="00A30687"/>
    <w:rsid w:val="00A30710"/>
    <w:rsid w:val="00A30775"/>
    <w:rsid w:val="00A30FF4"/>
    <w:rsid w:val="00A34CC8"/>
    <w:rsid w:val="00A37EF5"/>
    <w:rsid w:val="00A44F1F"/>
    <w:rsid w:val="00A44FE2"/>
    <w:rsid w:val="00A545FD"/>
    <w:rsid w:val="00A5611B"/>
    <w:rsid w:val="00A56FF3"/>
    <w:rsid w:val="00A570E2"/>
    <w:rsid w:val="00A602BA"/>
    <w:rsid w:val="00A61566"/>
    <w:rsid w:val="00A620D2"/>
    <w:rsid w:val="00A62A89"/>
    <w:rsid w:val="00A63BA5"/>
    <w:rsid w:val="00A664E6"/>
    <w:rsid w:val="00A66568"/>
    <w:rsid w:val="00A710F5"/>
    <w:rsid w:val="00A76868"/>
    <w:rsid w:val="00A7734A"/>
    <w:rsid w:val="00A8262E"/>
    <w:rsid w:val="00A857AE"/>
    <w:rsid w:val="00A9211B"/>
    <w:rsid w:val="00A9747D"/>
    <w:rsid w:val="00AA454A"/>
    <w:rsid w:val="00AA5AA1"/>
    <w:rsid w:val="00AA6850"/>
    <w:rsid w:val="00AB1619"/>
    <w:rsid w:val="00AB28D0"/>
    <w:rsid w:val="00AB2CDA"/>
    <w:rsid w:val="00AC044E"/>
    <w:rsid w:val="00AC29C7"/>
    <w:rsid w:val="00AC4AD7"/>
    <w:rsid w:val="00AC5002"/>
    <w:rsid w:val="00AC5D48"/>
    <w:rsid w:val="00AC679F"/>
    <w:rsid w:val="00AC760E"/>
    <w:rsid w:val="00AC7FBB"/>
    <w:rsid w:val="00AD0C4A"/>
    <w:rsid w:val="00AD29A4"/>
    <w:rsid w:val="00AD53B7"/>
    <w:rsid w:val="00AD690B"/>
    <w:rsid w:val="00AD70B5"/>
    <w:rsid w:val="00AE1397"/>
    <w:rsid w:val="00AE1614"/>
    <w:rsid w:val="00AE3910"/>
    <w:rsid w:val="00AE7A82"/>
    <w:rsid w:val="00AF0E76"/>
    <w:rsid w:val="00AF1F9E"/>
    <w:rsid w:val="00AF25BC"/>
    <w:rsid w:val="00AF602A"/>
    <w:rsid w:val="00AF7B44"/>
    <w:rsid w:val="00B02233"/>
    <w:rsid w:val="00B0412A"/>
    <w:rsid w:val="00B1057E"/>
    <w:rsid w:val="00B1072C"/>
    <w:rsid w:val="00B1256F"/>
    <w:rsid w:val="00B130B9"/>
    <w:rsid w:val="00B142E2"/>
    <w:rsid w:val="00B16381"/>
    <w:rsid w:val="00B16757"/>
    <w:rsid w:val="00B200A4"/>
    <w:rsid w:val="00B22D7C"/>
    <w:rsid w:val="00B255B9"/>
    <w:rsid w:val="00B25D1A"/>
    <w:rsid w:val="00B26931"/>
    <w:rsid w:val="00B311D9"/>
    <w:rsid w:val="00B338A7"/>
    <w:rsid w:val="00B365B4"/>
    <w:rsid w:val="00B37629"/>
    <w:rsid w:val="00B40B33"/>
    <w:rsid w:val="00B412E5"/>
    <w:rsid w:val="00B4774B"/>
    <w:rsid w:val="00B551CE"/>
    <w:rsid w:val="00B61D1A"/>
    <w:rsid w:val="00B62CCC"/>
    <w:rsid w:val="00B63D31"/>
    <w:rsid w:val="00B64777"/>
    <w:rsid w:val="00B6490C"/>
    <w:rsid w:val="00B66AE1"/>
    <w:rsid w:val="00B73284"/>
    <w:rsid w:val="00B73AE1"/>
    <w:rsid w:val="00B77B23"/>
    <w:rsid w:val="00B8044B"/>
    <w:rsid w:val="00B82CA9"/>
    <w:rsid w:val="00B8364F"/>
    <w:rsid w:val="00B8432C"/>
    <w:rsid w:val="00B85C17"/>
    <w:rsid w:val="00B86E1E"/>
    <w:rsid w:val="00B928B9"/>
    <w:rsid w:val="00B96747"/>
    <w:rsid w:val="00B96F40"/>
    <w:rsid w:val="00BA0EA9"/>
    <w:rsid w:val="00BA144A"/>
    <w:rsid w:val="00BA4AA7"/>
    <w:rsid w:val="00BA5ED2"/>
    <w:rsid w:val="00BB0331"/>
    <w:rsid w:val="00BB0F3E"/>
    <w:rsid w:val="00BB12AF"/>
    <w:rsid w:val="00BC0759"/>
    <w:rsid w:val="00BC081F"/>
    <w:rsid w:val="00BC1731"/>
    <w:rsid w:val="00BC1ED3"/>
    <w:rsid w:val="00BC5488"/>
    <w:rsid w:val="00BC655E"/>
    <w:rsid w:val="00BD2475"/>
    <w:rsid w:val="00BD43ED"/>
    <w:rsid w:val="00BD740B"/>
    <w:rsid w:val="00BD75E7"/>
    <w:rsid w:val="00BD7887"/>
    <w:rsid w:val="00BE07B7"/>
    <w:rsid w:val="00BE0C6E"/>
    <w:rsid w:val="00BE12F0"/>
    <w:rsid w:val="00BF0CF9"/>
    <w:rsid w:val="00BF21F3"/>
    <w:rsid w:val="00BF25DF"/>
    <w:rsid w:val="00BF38C6"/>
    <w:rsid w:val="00BF44B7"/>
    <w:rsid w:val="00C01328"/>
    <w:rsid w:val="00C0276B"/>
    <w:rsid w:val="00C03DC2"/>
    <w:rsid w:val="00C06BAF"/>
    <w:rsid w:val="00C14D79"/>
    <w:rsid w:val="00C220F1"/>
    <w:rsid w:val="00C22D83"/>
    <w:rsid w:val="00C23362"/>
    <w:rsid w:val="00C33378"/>
    <w:rsid w:val="00C34083"/>
    <w:rsid w:val="00C34405"/>
    <w:rsid w:val="00C36193"/>
    <w:rsid w:val="00C40B7B"/>
    <w:rsid w:val="00C41F2E"/>
    <w:rsid w:val="00C44123"/>
    <w:rsid w:val="00C47D88"/>
    <w:rsid w:val="00C520F4"/>
    <w:rsid w:val="00C52402"/>
    <w:rsid w:val="00C60815"/>
    <w:rsid w:val="00C615E0"/>
    <w:rsid w:val="00C64774"/>
    <w:rsid w:val="00C65075"/>
    <w:rsid w:val="00C6640A"/>
    <w:rsid w:val="00C70007"/>
    <w:rsid w:val="00C80202"/>
    <w:rsid w:val="00C81589"/>
    <w:rsid w:val="00C829A2"/>
    <w:rsid w:val="00C85CEE"/>
    <w:rsid w:val="00C8780B"/>
    <w:rsid w:val="00C919EA"/>
    <w:rsid w:val="00C921F4"/>
    <w:rsid w:val="00C946BF"/>
    <w:rsid w:val="00C961C6"/>
    <w:rsid w:val="00C97097"/>
    <w:rsid w:val="00CA3FD5"/>
    <w:rsid w:val="00CA6EC1"/>
    <w:rsid w:val="00CB0FBF"/>
    <w:rsid w:val="00CB1B78"/>
    <w:rsid w:val="00CB21E6"/>
    <w:rsid w:val="00CB2E07"/>
    <w:rsid w:val="00CB391B"/>
    <w:rsid w:val="00CB6665"/>
    <w:rsid w:val="00CB7676"/>
    <w:rsid w:val="00CC2194"/>
    <w:rsid w:val="00CC43E8"/>
    <w:rsid w:val="00CC5169"/>
    <w:rsid w:val="00CD078A"/>
    <w:rsid w:val="00CD300C"/>
    <w:rsid w:val="00CD54D2"/>
    <w:rsid w:val="00CE0757"/>
    <w:rsid w:val="00CE280D"/>
    <w:rsid w:val="00CE3AD7"/>
    <w:rsid w:val="00CE4282"/>
    <w:rsid w:val="00CE5050"/>
    <w:rsid w:val="00CE55C2"/>
    <w:rsid w:val="00CE71D6"/>
    <w:rsid w:val="00CE7B3C"/>
    <w:rsid w:val="00CE7B4E"/>
    <w:rsid w:val="00CF076D"/>
    <w:rsid w:val="00CF34A9"/>
    <w:rsid w:val="00CF446A"/>
    <w:rsid w:val="00CF7284"/>
    <w:rsid w:val="00D00F89"/>
    <w:rsid w:val="00D0150A"/>
    <w:rsid w:val="00D056AF"/>
    <w:rsid w:val="00D11950"/>
    <w:rsid w:val="00D30A67"/>
    <w:rsid w:val="00D3563B"/>
    <w:rsid w:val="00D3563F"/>
    <w:rsid w:val="00D372CF"/>
    <w:rsid w:val="00D423CB"/>
    <w:rsid w:val="00D453D8"/>
    <w:rsid w:val="00D45D56"/>
    <w:rsid w:val="00D46125"/>
    <w:rsid w:val="00D46F0C"/>
    <w:rsid w:val="00D47758"/>
    <w:rsid w:val="00D50A81"/>
    <w:rsid w:val="00D519C4"/>
    <w:rsid w:val="00D62D2D"/>
    <w:rsid w:val="00D63B74"/>
    <w:rsid w:val="00D64E79"/>
    <w:rsid w:val="00D722B8"/>
    <w:rsid w:val="00D7460C"/>
    <w:rsid w:val="00D809B7"/>
    <w:rsid w:val="00D852C0"/>
    <w:rsid w:val="00D852C4"/>
    <w:rsid w:val="00D8645F"/>
    <w:rsid w:val="00D877FB"/>
    <w:rsid w:val="00D92A2C"/>
    <w:rsid w:val="00D97C18"/>
    <w:rsid w:val="00DA0923"/>
    <w:rsid w:val="00DA09A1"/>
    <w:rsid w:val="00DA37BE"/>
    <w:rsid w:val="00DA6D3C"/>
    <w:rsid w:val="00DA7536"/>
    <w:rsid w:val="00DB0F18"/>
    <w:rsid w:val="00DB3DB8"/>
    <w:rsid w:val="00DB40DA"/>
    <w:rsid w:val="00DB5634"/>
    <w:rsid w:val="00DC1E0B"/>
    <w:rsid w:val="00DC2654"/>
    <w:rsid w:val="00DC5640"/>
    <w:rsid w:val="00DC5D96"/>
    <w:rsid w:val="00DD567C"/>
    <w:rsid w:val="00DD5BE0"/>
    <w:rsid w:val="00DD5FE8"/>
    <w:rsid w:val="00DE5ABE"/>
    <w:rsid w:val="00DE6F70"/>
    <w:rsid w:val="00DE75FF"/>
    <w:rsid w:val="00DF0335"/>
    <w:rsid w:val="00DF0C7E"/>
    <w:rsid w:val="00DF303B"/>
    <w:rsid w:val="00DF4D42"/>
    <w:rsid w:val="00DF51AB"/>
    <w:rsid w:val="00DF6741"/>
    <w:rsid w:val="00DF7CCB"/>
    <w:rsid w:val="00E003AA"/>
    <w:rsid w:val="00E01758"/>
    <w:rsid w:val="00E06B9A"/>
    <w:rsid w:val="00E06C1C"/>
    <w:rsid w:val="00E07A1B"/>
    <w:rsid w:val="00E103B9"/>
    <w:rsid w:val="00E114D2"/>
    <w:rsid w:val="00E1187F"/>
    <w:rsid w:val="00E12200"/>
    <w:rsid w:val="00E12415"/>
    <w:rsid w:val="00E20FC6"/>
    <w:rsid w:val="00E2107E"/>
    <w:rsid w:val="00E22458"/>
    <w:rsid w:val="00E2272E"/>
    <w:rsid w:val="00E340EC"/>
    <w:rsid w:val="00E363A6"/>
    <w:rsid w:val="00E36E96"/>
    <w:rsid w:val="00E41863"/>
    <w:rsid w:val="00E41E59"/>
    <w:rsid w:val="00E4459B"/>
    <w:rsid w:val="00E44BA0"/>
    <w:rsid w:val="00E478B8"/>
    <w:rsid w:val="00E501F6"/>
    <w:rsid w:val="00E5124E"/>
    <w:rsid w:val="00E5311A"/>
    <w:rsid w:val="00E53595"/>
    <w:rsid w:val="00E62B05"/>
    <w:rsid w:val="00E6322C"/>
    <w:rsid w:val="00E641E6"/>
    <w:rsid w:val="00E65B94"/>
    <w:rsid w:val="00E713C9"/>
    <w:rsid w:val="00E756CE"/>
    <w:rsid w:val="00E76416"/>
    <w:rsid w:val="00E77646"/>
    <w:rsid w:val="00E8212F"/>
    <w:rsid w:val="00E843B1"/>
    <w:rsid w:val="00E874E9"/>
    <w:rsid w:val="00E87BAB"/>
    <w:rsid w:val="00E95972"/>
    <w:rsid w:val="00E96A50"/>
    <w:rsid w:val="00EA339A"/>
    <w:rsid w:val="00EA6ABB"/>
    <w:rsid w:val="00EA6F2C"/>
    <w:rsid w:val="00EA7C99"/>
    <w:rsid w:val="00EB2D64"/>
    <w:rsid w:val="00EB4284"/>
    <w:rsid w:val="00EB6902"/>
    <w:rsid w:val="00EB777D"/>
    <w:rsid w:val="00EC1613"/>
    <w:rsid w:val="00EC35E8"/>
    <w:rsid w:val="00EC3CCB"/>
    <w:rsid w:val="00EC7182"/>
    <w:rsid w:val="00EC79A0"/>
    <w:rsid w:val="00ED127E"/>
    <w:rsid w:val="00ED2AFF"/>
    <w:rsid w:val="00ED4F68"/>
    <w:rsid w:val="00ED5B93"/>
    <w:rsid w:val="00ED77C2"/>
    <w:rsid w:val="00ED7D3F"/>
    <w:rsid w:val="00ED7EFD"/>
    <w:rsid w:val="00EE0A2C"/>
    <w:rsid w:val="00EE0FB3"/>
    <w:rsid w:val="00EE21EF"/>
    <w:rsid w:val="00EE254E"/>
    <w:rsid w:val="00EE2DF9"/>
    <w:rsid w:val="00EE349D"/>
    <w:rsid w:val="00EE4A5E"/>
    <w:rsid w:val="00EE5FAE"/>
    <w:rsid w:val="00EE70C8"/>
    <w:rsid w:val="00EF022F"/>
    <w:rsid w:val="00EF167E"/>
    <w:rsid w:val="00EF524B"/>
    <w:rsid w:val="00EF73E9"/>
    <w:rsid w:val="00F036AB"/>
    <w:rsid w:val="00F03F42"/>
    <w:rsid w:val="00F03FB3"/>
    <w:rsid w:val="00F071AD"/>
    <w:rsid w:val="00F07CF7"/>
    <w:rsid w:val="00F1193D"/>
    <w:rsid w:val="00F119A0"/>
    <w:rsid w:val="00F120CF"/>
    <w:rsid w:val="00F13035"/>
    <w:rsid w:val="00F14623"/>
    <w:rsid w:val="00F149B0"/>
    <w:rsid w:val="00F1742F"/>
    <w:rsid w:val="00F20E94"/>
    <w:rsid w:val="00F216BF"/>
    <w:rsid w:val="00F2358B"/>
    <w:rsid w:val="00F27609"/>
    <w:rsid w:val="00F27B2F"/>
    <w:rsid w:val="00F27B35"/>
    <w:rsid w:val="00F321D7"/>
    <w:rsid w:val="00F347E8"/>
    <w:rsid w:val="00F355E3"/>
    <w:rsid w:val="00F4032D"/>
    <w:rsid w:val="00F432EC"/>
    <w:rsid w:val="00F46BE0"/>
    <w:rsid w:val="00F5524D"/>
    <w:rsid w:val="00F5691E"/>
    <w:rsid w:val="00F60262"/>
    <w:rsid w:val="00F61DC4"/>
    <w:rsid w:val="00F631DA"/>
    <w:rsid w:val="00F63756"/>
    <w:rsid w:val="00F6507E"/>
    <w:rsid w:val="00F673E5"/>
    <w:rsid w:val="00F67660"/>
    <w:rsid w:val="00F701AD"/>
    <w:rsid w:val="00F74946"/>
    <w:rsid w:val="00F76D90"/>
    <w:rsid w:val="00F83C8E"/>
    <w:rsid w:val="00F87038"/>
    <w:rsid w:val="00F878F9"/>
    <w:rsid w:val="00F95C53"/>
    <w:rsid w:val="00FA13AC"/>
    <w:rsid w:val="00FB0721"/>
    <w:rsid w:val="00FB3203"/>
    <w:rsid w:val="00FB67F0"/>
    <w:rsid w:val="00FB7EF1"/>
    <w:rsid w:val="00FC01A8"/>
    <w:rsid w:val="00FC14D3"/>
    <w:rsid w:val="00FC1CF4"/>
    <w:rsid w:val="00FC24CF"/>
    <w:rsid w:val="00FD1654"/>
    <w:rsid w:val="00FD187F"/>
    <w:rsid w:val="00FD2BC9"/>
    <w:rsid w:val="00FD4F7D"/>
    <w:rsid w:val="00FD6155"/>
    <w:rsid w:val="00FE0FDC"/>
    <w:rsid w:val="00FE3DBF"/>
    <w:rsid w:val="00FE3EF9"/>
    <w:rsid w:val="00FF1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054708ED"/>
  <w15:docId w15:val="{A5060961-81D2-4C0E-8845-3B64BAE9B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760E"/>
    <w:rPr>
      <w:sz w:val="24"/>
      <w:szCs w:val="24"/>
    </w:rPr>
  </w:style>
  <w:style w:type="paragraph" w:styleId="Heading1">
    <w:name w:val="heading 1"/>
    <w:basedOn w:val="Normal"/>
    <w:next w:val="Normal"/>
    <w:qFormat/>
    <w:rsid w:val="001047EF"/>
    <w:pPr>
      <w:keepNext/>
      <w:spacing w:before="240" w:after="60"/>
      <w:outlineLvl w:val="0"/>
    </w:pPr>
    <w:rPr>
      <w:rFonts w:ascii="Arial" w:hAnsi="Arial" w:cs="Arial"/>
      <w:b/>
      <w:bCs/>
      <w:kern w:val="32"/>
      <w:sz w:val="32"/>
      <w:szCs w:val="32"/>
    </w:rPr>
  </w:style>
  <w:style w:type="paragraph" w:styleId="Heading3">
    <w:name w:val="heading 3"/>
    <w:basedOn w:val="Normal"/>
    <w:qFormat/>
    <w:rsid w:val="001047EF"/>
    <w:pPr>
      <w:spacing w:before="100" w:beforeAutospacing="1" w:after="100" w:afterAutospacing="1"/>
      <w:outlineLvl w:val="2"/>
    </w:pPr>
    <w:rPr>
      <w:rFonts w:ascii="Trebuchet MS" w:hAnsi="Trebuchet MS"/>
      <w:b/>
      <w:bCs/>
      <w:sz w:val="38"/>
      <w:szCs w:val="38"/>
    </w:rPr>
  </w:style>
  <w:style w:type="paragraph" w:styleId="Heading4">
    <w:name w:val="heading 4"/>
    <w:basedOn w:val="Normal"/>
    <w:next w:val="Normal"/>
    <w:qFormat/>
    <w:rsid w:val="0051362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76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E5EF1"/>
    <w:rPr>
      <w:sz w:val="20"/>
      <w:szCs w:val="20"/>
    </w:rPr>
  </w:style>
  <w:style w:type="character" w:styleId="FootnoteReference">
    <w:name w:val="footnote reference"/>
    <w:rsid w:val="003E5EF1"/>
    <w:rPr>
      <w:vertAlign w:val="superscript"/>
    </w:rPr>
  </w:style>
  <w:style w:type="paragraph" w:styleId="NormalWeb">
    <w:name w:val="Normal (Web)"/>
    <w:basedOn w:val="Normal"/>
    <w:uiPriority w:val="99"/>
    <w:rsid w:val="0065252A"/>
    <w:pPr>
      <w:spacing w:before="100" w:beforeAutospacing="1" w:after="100" w:afterAutospacing="1"/>
    </w:pPr>
  </w:style>
  <w:style w:type="character" w:styleId="Emphasis">
    <w:name w:val="Emphasis"/>
    <w:qFormat/>
    <w:rsid w:val="0065252A"/>
    <w:rPr>
      <w:i/>
      <w:iCs/>
    </w:rPr>
  </w:style>
  <w:style w:type="character" w:styleId="Hyperlink">
    <w:name w:val="Hyperlink"/>
    <w:uiPriority w:val="99"/>
    <w:rsid w:val="0065252A"/>
    <w:rPr>
      <w:color w:val="0000FF"/>
      <w:u w:val="single"/>
    </w:rPr>
  </w:style>
  <w:style w:type="character" w:customStyle="1" w:styleId="sciname1">
    <w:name w:val="sciname1"/>
    <w:rsid w:val="0065252A"/>
    <w:rPr>
      <w:rFonts w:ascii="Verdana" w:hAnsi="Verdana" w:hint="default"/>
      <w:i/>
      <w:iCs/>
      <w:color w:val="666666"/>
      <w:sz w:val="21"/>
      <w:szCs w:val="21"/>
    </w:rPr>
  </w:style>
  <w:style w:type="character" w:styleId="FollowedHyperlink">
    <w:name w:val="FollowedHyperlink"/>
    <w:rsid w:val="009E0A3E"/>
    <w:rPr>
      <w:color w:val="800080"/>
      <w:u w:val="single"/>
    </w:rPr>
  </w:style>
  <w:style w:type="character" w:customStyle="1" w:styleId="st">
    <w:name w:val="st"/>
    <w:basedOn w:val="DefaultParagraphFont"/>
    <w:rsid w:val="000B0E7A"/>
  </w:style>
  <w:style w:type="character" w:customStyle="1" w:styleId="gslc1">
    <w:name w:val="gslc1"/>
    <w:rsid w:val="00DF0C7E"/>
    <w:rPr>
      <w:rFonts w:ascii="Trebuchet MS" w:hAnsi="Trebuchet MS" w:hint="default"/>
      <w:sz w:val="15"/>
      <w:szCs w:val="15"/>
    </w:rPr>
  </w:style>
  <w:style w:type="character" w:customStyle="1" w:styleId="FootnoteTextChar">
    <w:name w:val="Footnote Text Char"/>
    <w:link w:val="FootnoteText"/>
    <w:rsid w:val="002237AE"/>
  </w:style>
  <w:style w:type="paragraph" w:styleId="ListParagraph">
    <w:name w:val="List Paragraph"/>
    <w:basedOn w:val="Normal"/>
    <w:uiPriority w:val="34"/>
    <w:qFormat/>
    <w:rsid w:val="002237AE"/>
    <w:pPr>
      <w:ind w:left="720"/>
      <w:contextualSpacing/>
    </w:pPr>
  </w:style>
  <w:style w:type="paragraph" w:styleId="BalloonText">
    <w:name w:val="Balloon Text"/>
    <w:basedOn w:val="Normal"/>
    <w:link w:val="BalloonTextChar"/>
    <w:rsid w:val="00DB3DB8"/>
    <w:rPr>
      <w:rFonts w:ascii="Tahoma" w:hAnsi="Tahoma" w:cs="Tahoma"/>
      <w:sz w:val="16"/>
      <w:szCs w:val="16"/>
    </w:rPr>
  </w:style>
  <w:style w:type="character" w:customStyle="1" w:styleId="BalloonTextChar">
    <w:name w:val="Balloon Text Char"/>
    <w:link w:val="BalloonText"/>
    <w:rsid w:val="00DB3DB8"/>
    <w:rPr>
      <w:rFonts w:ascii="Tahoma" w:hAnsi="Tahoma" w:cs="Tahoma"/>
      <w:sz w:val="16"/>
      <w:szCs w:val="16"/>
    </w:rPr>
  </w:style>
  <w:style w:type="paragraph" w:styleId="Header">
    <w:name w:val="header"/>
    <w:basedOn w:val="Normal"/>
    <w:link w:val="HeaderChar"/>
    <w:rsid w:val="00967069"/>
    <w:pPr>
      <w:tabs>
        <w:tab w:val="center" w:pos="4680"/>
        <w:tab w:val="right" w:pos="9360"/>
      </w:tabs>
    </w:pPr>
  </w:style>
  <w:style w:type="character" w:customStyle="1" w:styleId="HeaderChar">
    <w:name w:val="Header Char"/>
    <w:basedOn w:val="DefaultParagraphFont"/>
    <w:link w:val="Header"/>
    <w:rsid w:val="00967069"/>
    <w:rPr>
      <w:sz w:val="24"/>
      <w:szCs w:val="24"/>
    </w:rPr>
  </w:style>
  <w:style w:type="paragraph" w:styleId="Footer">
    <w:name w:val="footer"/>
    <w:basedOn w:val="Normal"/>
    <w:link w:val="FooterChar"/>
    <w:uiPriority w:val="99"/>
    <w:rsid w:val="00967069"/>
    <w:pPr>
      <w:tabs>
        <w:tab w:val="center" w:pos="4680"/>
        <w:tab w:val="right" w:pos="9360"/>
      </w:tabs>
    </w:pPr>
  </w:style>
  <w:style w:type="character" w:customStyle="1" w:styleId="FooterChar">
    <w:name w:val="Footer Char"/>
    <w:basedOn w:val="DefaultParagraphFont"/>
    <w:link w:val="Footer"/>
    <w:uiPriority w:val="99"/>
    <w:rsid w:val="00967069"/>
    <w:rPr>
      <w:sz w:val="24"/>
      <w:szCs w:val="24"/>
    </w:rPr>
  </w:style>
  <w:style w:type="character" w:styleId="UnresolvedMention">
    <w:name w:val="Unresolved Mention"/>
    <w:basedOn w:val="DefaultParagraphFont"/>
    <w:uiPriority w:val="99"/>
    <w:semiHidden/>
    <w:unhideWhenUsed/>
    <w:rsid w:val="00330081"/>
    <w:rPr>
      <w:color w:val="605E5C"/>
      <w:shd w:val="clear" w:color="auto" w:fill="E1DFDD"/>
    </w:rPr>
  </w:style>
  <w:style w:type="character" w:styleId="CommentReference">
    <w:name w:val="annotation reference"/>
    <w:basedOn w:val="DefaultParagraphFont"/>
    <w:semiHidden/>
    <w:unhideWhenUsed/>
    <w:rsid w:val="00D97C18"/>
    <w:rPr>
      <w:sz w:val="16"/>
      <w:szCs w:val="16"/>
    </w:rPr>
  </w:style>
  <w:style w:type="paragraph" w:styleId="CommentText">
    <w:name w:val="annotation text"/>
    <w:basedOn w:val="Normal"/>
    <w:link w:val="CommentTextChar"/>
    <w:semiHidden/>
    <w:unhideWhenUsed/>
    <w:rsid w:val="00D97C18"/>
    <w:rPr>
      <w:sz w:val="20"/>
      <w:szCs w:val="20"/>
    </w:rPr>
  </w:style>
  <w:style w:type="character" w:customStyle="1" w:styleId="CommentTextChar">
    <w:name w:val="Comment Text Char"/>
    <w:basedOn w:val="DefaultParagraphFont"/>
    <w:link w:val="CommentText"/>
    <w:semiHidden/>
    <w:rsid w:val="00D97C18"/>
  </w:style>
  <w:style w:type="paragraph" w:styleId="CommentSubject">
    <w:name w:val="annotation subject"/>
    <w:basedOn w:val="CommentText"/>
    <w:next w:val="CommentText"/>
    <w:link w:val="CommentSubjectChar"/>
    <w:semiHidden/>
    <w:unhideWhenUsed/>
    <w:rsid w:val="00D97C18"/>
    <w:rPr>
      <w:b/>
      <w:bCs/>
    </w:rPr>
  </w:style>
  <w:style w:type="character" w:customStyle="1" w:styleId="CommentSubjectChar">
    <w:name w:val="Comment Subject Char"/>
    <w:basedOn w:val="CommentTextChar"/>
    <w:link w:val="CommentSubject"/>
    <w:semiHidden/>
    <w:rsid w:val="00D97C18"/>
    <w:rPr>
      <w:b/>
      <w:bCs/>
    </w:rPr>
  </w:style>
  <w:style w:type="paragraph" w:styleId="Revision">
    <w:name w:val="Revision"/>
    <w:hidden/>
    <w:uiPriority w:val="99"/>
    <w:semiHidden/>
    <w:rsid w:val="00D97C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1908">
      <w:bodyDiv w:val="1"/>
      <w:marLeft w:val="0"/>
      <w:marRight w:val="0"/>
      <w:marTop w:val="0"/>
      <w:marBottom w:val="0"/>
      <w:divBdr>
        <w:top w:val="none" w:sz="0" w:space="0" w:color="auto"/>
        <w:left w:val="none" w:sz="0" w:space="0" w:color="auto"/>
        <w:bottom w:val="none" w:sz="0" w:space="0" w:color="auto"/>
        <w:right w:val="none" w:sz="0" w:space="0" w:color="auto"/>
      </w:divBdr>
    </w:div>
    <w:div w:id="153228981">
      <w:bodyDiv w:val="1"/>
      <w:marLeft w:val="0"/>
      <w:marRight w:val="0"/>
      <w:marTop w:val="0"/>
      <w:marBottom w:val="0"/>
      <w:divBdr>
        <w:top w:val="none" w:sz="0" w:space="0" w:color="auto"/>
        <w:left w:val="none" w:sz="0" w:space="0" w:color="auto"/>
        <w:bottom w:val="none" w:sz="0" w:space="0" w:color="auto"/>
        <w:right w:val="none" w:sz="0" w:space="0" w:color="auto"/>
      </w:divBdr>
    </w:div>
    <w:div w:id="157038932">
      <w:bodyDiv w:val="1"/>
      <w:marLeft w:val="0"/>
      <w:marRight w:val="0"/>
      <w:marTop w:val="0"/>
      <w:marBottom w:val="0"/>
      <w:divBdr>
        <w:top w:val="none" w:sz="0" w:space="0" w:color="auto"/>
        <w:left w:val="none" w:sz="0" w:space="0" w:color="auto"/>
        <w:bottom w:val="none" w:sz="0" w:space="0" w:color="auto"/>
        <w:right w:val="none" w:sz="0" w:space="0" w:color="auto"/>
      </w:divBdr>
    </w:div>
    <w:div w:id="805778362">
      <w:bodyDiv w:val="1"/>
      <w:marLeft w:val="0"/>
      <w:marRight w:val="0"/>
      <w:marTop w:val="0"/>
      <w:marBottom w:val="0"/>
      <w:divBdr>
        <w:top w:val="none" w:sz="0" w:space="0" w:color="auto"/>
        <w:left w:val="none" w:sz="0" w:space="0" w:color="auto"/>
        <w:bottom w:val="none" w:sz="0" w:space="0" w:color="auto"/>
        <w:right w:val="none" w:sz="0" w:space="0" w:color="auto"/>
      </w:divBdr>
    </w:div>
    <w:div w:id="1657028121">
      <w:bodyDiv w:val="1"/>
      <w:marLeft w:val="0"/>
      <w:marRight w:val="0"/>
      <w:marTop w:val="0"/>
      <w:marBottom w:val="0"/>
      <w:divBdr>
        <w:top w:val="none" w:sz="0" w:space="0" w:color="auto"/>
        <w:left w:val="none" w:sz="0" w:space="0" w:color="auto"/>
        <w:bottom w:val="none" w:sz="0" w:space="0" w:color="auto"/>
        <w:right w:val="none" w:sz="0" w:space="0" w:color="auto"/>
      </w:divBdr>
    </w:div>
    <w:div w:id="1751122200">
      <w:bodyDiv w:val="1"/>
      <w:marLeft w:val="0"/>
      <w:marRight w:val="0"/>
      <w:marTop w:val="0"/>
      <w:marBottom w:val="0"/>
      <w:divBdr>
        <w:top w:val="none" w:sz="0" w:space="0" w:color="auto"/>
        <w:left w:val="none" w:sz="0" w:space="0" w:color="auto"/>
        <w:bottom w:val="none" w:sz="0" w:space="0" w:color="auto"/>
        <w:right w:val="none" w:sz="0" w:space="0" w:color="auto"/>
      </w:divBdr>
    </w:div>
    <w:div w:id="2125423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edrxiv.org/content/10.1101/2021.09.09.21263359v1" TargetMode="External"/><Relationship Id="rId21" Type="http://schemas.openxmlformats.org/officeDocument/2006/relationships/hyperlink" Target="https://www.nature.com/articles/s41586-022-04532-4" TargetMode="External"/><Relationship Id="rId42" Type="http://schemas.openxmlformats.org/officeDocument/2006/relationships/hyperlink" Target="https://jamanetwork.com/journals/jama/fullarticle/2788487?utm_campaign=articlePDF&amp;utm_medium=articlePDFlink&amp;utm_source=articlePDF&amp;utm_content=jama.2022.0470" TargetMode="External"/><Relationship Id="rId47" Type="http://schemas.openxmlformats.org/officeDocument/2006/relationships/hyperlink" Target="https://www.medrxiv.org/content/10.1101/2021.12.26.21268380v1" TargetMode="External"/><Relationship Id="rId63" Type="http://schemas.openxmlformats.org/officeDocument/2006/relationships/hyperlink" Target="https://www.nature.com/articles/d41586-020-02544-6" TargetMode="External"/><Relationship Id="rId68" Type="http://schemas.openxmlformats.org/officeDocument/2006/relationships/hyperlink" Target="https://www.cdc.gov/mmwr/volumes/70/wr/mm7003e2.htm" TargetMode="External"/><Relationship Id="rId16" Type="http://schemas.openxmlformats.org/officeDocument/2006/relationships/hyperlink" Target="https://www.youtube.com/watch?v=NJLXdsO1GBI" TargetMode="External"/><Relationship Id="rId11" Type="http://schemas.openxmlformats.org/officeDocument/2006/relationships/hyperlink" Target="https://coronavirus.jhu.edu/map.html" TargetMode="External"/><Relationship Id="rId24" Type="http://schemas.openxmlformats.org/officeDocument/2006/relationships/hyperlink" Target="https://www.nature.com/articles/d41586-022-00584-8" TargetMode="External"/><Relationship Id="rId32" Type="http://schemas.microsoft.com/office/2007/relationships/hdphoto" Target="media/hdphoto1.wdp"/><Relationship Id="rId37" Type="http://schemas.openxmlformats.org/officeDocument/2006/relationships/hyperlink" Target="https://media.nature.com/original/magazine-assets/d41586-022-01730-y/d41586-022-01730-y.pdf" TargetMode="External"/><Relationship Id="rId40" Type="http://schemas.openxmlformats.org/officeDocument/2006/relationships/hyperlink" Target="https://www.nature.com/articles/s41586-022-05053-w_reference.pdf" TargetMode="External"/><Relationship Id="rId45" Type="http://schemas.openxmlformats.org/officeDocument/2006/relationships/hyperlink" Target="https://www.health.state.mn.us/diseases/coronavirus/stats/vbt.html" TargetMode="External"/><Relationship Id="rId53" Type="http://schemas.openxmlformats.org/officeDocument/2006/relationships/hyperlink" Target="https://www.nature.com/articles/d41586-021-03619-8" TargetMode="External"/><Relationship Id="rId58" Type="http://schemas.openxmlformats.org/officeDocument/2006/relationships/hyperlink" Target="https://www.nytimes.com/news-event/coronavirus" TargetMode="External"/><Relationship Id="rId66" Type="http://schemas.openxmlformats.org/officeDocument/2006/relationships/hyperlink" Target="https://www.nytimes.com/2021/03/01/health/covid-19-coronavirus-brazil-variant.html" TargetMode="External"/><Relationship Id="rId74" Type="http://schemas.openxmlformats.org/officeDocument/2006/relationships/hyperlink" Target="https://www.researchsquare.com/article/rs-637724/v1" TargetMode="External"/><Relationship Id="rId5" Type="http://schemas.openxmlformats.org/officeDocument/2006/relationships/webSettings" Target="webSettings.xml"/><Relationship Id="rId61" Type="http://schemas.openxmlformats.org/officeDocument/2006/relationships/hyperlink" Target="https://viralzone.expasy.org/resources/nCoV_SARS_virion.png" TargetMode="External"/><Relationship Id="rId19" Type="http://schemas.openxmlformats.org/officeDocument/2006/relationships/image" Target="media/image2.png"/><Relationship Id="rId14" Type="http://schemas.openxmlformats.org/officeDocument/2006/relationships/hyperlink" Target="https://www.reuters.com/business/healthcare-pharmaceuticals/almost-third-people-report-lingering-symptom-6-12-months-after-covid-19-study-2022-03-04/" TargetMode="External"/><Relationship Id="rId22" Type="http://schemas.openxmlformats.org/officeDocument/2006/relationships/hyperlink" Target="https://www.webmd.com/lung/news/20220727/more-evidence-covid-started-in-marketeplace" TargetMode="External"/><Relationship Id="rId27" Type="http://schemas.openxmlformats.org/officeDocument/2006/relationships/hyperlink" Target="https://media.nature.com/original/magazine-assets/d41586-020-02544-6/d41586-020-02544-6.pdf" TargetMode="External"/><Relationship Id="rId30" Type="http://schemas.openxmlformats.org/officeDocument/2006/relationships/hyperlink" Target="https://covid.cdc.gov/covid-data-tracker/" TargetMode="External"/><Relationship Id="rId35" Type="http://schemas.microsoft.com/office/2007/relationships/hdphoto" Target="media/hdphoto2.wdp"/><Relationship Id="rId43" Type="http://schemas.openxmlformats.org/officeDocument/2006/relationships/image" Target="media/image6.png"/><Relationship Id="rId48" Type="http://schemas.openxmlformats.org/officeDocument/2006/relationships/hyperlink" Target="https://www.nature.com/articles/d41586-022-00428-5" TargetMode="External"/><Relationship Id="rId56" Type="http://schemas.openxmlformats.org/officeDocument/2006/relationships/hyperlink" Target="https://www.cdc.gov/coronavirus/2019-ncov/index.html" TargetMode="External"/><Relationship Id="rId64" Type="http://schemas.openxmlformats.org/officeDocument/2006/relationships/hyperlink" Target="https://www.nature.com/articles/d41586-020-01816-5" TargetMode="External"/><Relationship Id="rId69" Type="http://schemas.openxmlformats.org/officeDocument/2006/relationships/hyperlink" Target="https://www.nature.com/articles/d41586-021-00299-2" TargetMode="External"/><Relationship Id="rId77" Type="http://schemas.openxmlformats.org/officeDocument/2006/relationships/fontTable" Target="fontTable.xml"/><Relationship Id="rId8" Type="http://schemas.openxmlformats.org/officeDocument/2006/relationships/hyperlink" Target="https://serendipstudio.org/exchange/bioactivities/coronavirusOrigin" TargetMode="External"/><Relationship Id="rId51" Type="http://schemas.microsoft.com/office/2007/relationships/hdphoto" Target="media/hdphoto4.wdp"/><Relationship Id="rId72" Type="http://schemas.openxmlformats.org/officeDocument/2006/relationships/hyperlink" Target="https://www.researchsquare.com/article/rs-637724/v1" TargetMode="External"/><Relationship Id="rId3" Type="http://schemas.openxmlformats.org/officeDocument/2006/relationships/styles" Target="styles.xml"/><Relationship Id="rId12" Type="http://schemas.openxmlformats.org/officeDocument/2006/relationships/hyperlink" Target="https://www.nature.com/articles/d41586-022-00104-8" TargetMode="External"/><Relationship Id="rId17" Type="http://schemas.openxmlformats.org/officeDocument/2006/relationships/image" Target="media/image1.jpeg"/><Relationship Id="rId25" Type="http://schemas.openxmlformats.org/officeDocument/2006/relationships/hyperlink" Target="https://www.nationalgeographic.com/science/2020/04/factors-allow-viruses-infect-humans-coronavirus/" TargetMode="External"/><Relationship Id="rId33" Type="http://schemas.openxmlformats.org/officeDocument/2006/relationships/hyperlink" Target="https://ourworldindata.org/grapher/covid-variants-area?country=~USA" TargetMode="External"/><Relationship Id="rId38" Type="http://schemas.openxmlformats.org/officeDocument/2006/relationships/image" Target="media/image5.png"/><Relationship Id="rId46" Type="http://schemas.openxmlformats.org/officeDocument/2006/relationships/hyperlink" Target="https://www.medrxiv.org/content/10.1101/2022.01.03.21268111v1" TargetMode="External"/><Relationship Id="rId59" Type="http://schemas.openxmlformats.org/officeDocument/2006/relationships/hyperlink" Target="https://serendipstudio.org/exchange/bioactivities/evolrec" TargetMode="External"/><Relationship Id="rId67" Type="http://schemas.openxmlformats.org/officeDocument/2006/relationships/hyperlink" Target="https://www.newscientist.com/article/2266429-uk-coronavirus-variant-gets-nastier-as-south-african-variant-spreads/" TargetMode="External"/><Relationship Id="rId20" Type="http://schemas.openxmlformats.org/officeDocument/2006/relationships/hyperlink" Target="https://enviraltech.com/wp-content/uploads/2020/05/SARS-CoV-2-replication-2.png" TargetMode="External"/><Relationship Id="rId41" Type="http://schemas.openxmlformats.org/officeDocument/2006/relationships/hyperlink" Target="https://www.scientificamerican.com/article/omicrons-surprising-anatomy-explains-why-it-is-wildly-contagious/" TargetMode="External"/><Relationship Id="rId54" Type="http://schemas.openxmlformats.org/officeDocument/2006/relationships/hyperlink" Target="https://serendipstudio.org/exchange/bioactivities/coronavirusprev" TargetMode="External"/><Relationship Id="rId62" Type="http://schemas.openxmlformats.org/officeDocument/2006/relationships/hyperlink" Target="https://i.pinimg.com/564x/1d/6b/e9/1d6be9580a00ace750b472953a2bd77f--point-mutation-ap-biology.jpg" TargetMode="External"/><Relationship Id="rId70" Type="http://schemas.openxmlformats.org/officeDocument/2006/relationships/hyperlink" Target="https://www.nytimes.com/2021/06/22/health/delta-variant-covid.html" TargetMode="External"/><Relationship Id="rId75" Type="http://schemas.openxmlformats.org/officeDocument/2006/relationships/hyperlink" Target="https://www.nytimes.com/2021/06/22/health/delta-variant-covid.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alth.ucdavis.edu/news/headlines/studies-show-long-haul-covid-19-afflicts-1-in-4-covid-19-patients-regardless-of-severity/2021/03" TargetMode="External"/><Relationship Id="rId23" Type="http://schemas.openxmlformats.org/officeDocument/2006/relationships/hyperlink" Target="https://www.science.org/doi/10.1126/science.abp8715" TargetMode="External"/><Relationship Id="rId28" Type="http://schemas.openxmlformats.org/officeDocument/2006/relationships/hyperlink" Target="https://www.nature.com/articles/d41586-021-00460-x" TargetMode="External"/><Relationship Id="rId36" Type="http://schemas.openxmlformats.org/officeDocument/2006/relationships/hyperlink" Target="https://ourworldindata.org/covid-hospitalizations" TargetMode="External"/><Relationship Id="rId49" Type="http://schemas.openxmlformats.org/officeDocument/2006/relationships/hyperlink" Target="https://www.medrxiv.org/content/10.1101/2022.01.03.21268111v1" TargetMode="External"/><Relationship Id="rId57" Type="http://schemas.openxmlformats.org/officeDocument/2006/relationships/hyperlink" Target="https://www.sciencenews.org/editors-picks/2019-novel-coronavirus-outbreak" TargetMode="External"/><Relationship Id="rId10" Type="http://schemas.openxmlformats.org/officeDocument/2006/relationships/hyperlink" Target="https://coronavirus.jhu.edu/region/united-states" TargetMode="External"/><Relationship Id="rId31" Type="http://schemas.openxmlformats.org/officeDocument/2006/relationships/image" Target="media/image3.png"/><Relationship Id="rId44" Type="http://schemas.openxmlformats.org/officeDocument/2006/relationships/hyperlink" Target="https://jamanetwork.com/journals/jama/fullarticle/2788485?guestAccessKey=ccd57888-8fd5-4d31-9a19-82ee2b987521&amp;utm_source=silverchair&amp;utm_campaign=jama_network&amp;utm_content=covid_weekly_highlights&amp;utm_medium=email" TargetMode="External"/><Relationship Id="rId52" Type="http://schemas.openxmlformats.org/officeDocument/2006/relationships/hyperlink" Target="https://www.nature.com/articles/s41580-021-00418-x" TargetMode="External"/><Relationship Id="rId60" Type="http://schemas.openxmlformats.org/officeDocument/2006/relationships/hyperlink" Target="https://serendipstudio.org/exchange/bioactivities/mutation" TargetMode="External"/><Relationship Id="rId65" Type="http://schemas.openxmlformats.org/officeDocument/2006/relationships/hyperlink" Target="https://www.washingtonpost.com/health/2021/02/05/virus-variant-reinfection-south-africa/" TargetMode="External"/><Relationship Id="rId73" Type="http://schemas.openxmlformats.org/officeDocument/2006/relationships/hyperlink" Target="https://www.researchsquare.com/article/rs-637724/v1"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waldron@upenn.edu" TargetMode="External"/><Relationship Id="rId13" Type="http://schemas.openxmlformats.org/officeDocument/2006/relationships/hyperlink" Target="https://www.frontiersin.org/articles/10.3389/fmed.2021.778434/full" TargetMode="External"/><Relationship Id="rId18" Type="http://schemas.openxmlformats.org/officeDocument/2006/relationships/hyperlink" Target="https://www.nature.com/articles/d41586-022-01312-y" TargetMode="External"/><Relationship Id="rId39" Type="http://schemas.microsoft.com/office/2007/relationships/hdphoto" Target="media/hdphoto3.wdp"/><Relationship Id="rId34"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hyperlink" Target="https://serendipstudio.org/exchange/bioactivities/coronavirus"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medrxiv.org/content/10.1101/2021.07.07.21260122v1" TargetMode="External"/><Relationship Id="rId2" Type="http://schemas.openxmlformats.org/officeDocument/2006/relationships/numbering" Target="numbering.xml"/><Relationship Id="rId29" Type="http://schemas.openxmlformats.org/officeDocument/2006/relationships/hyperlink" Target="https://www.nature.com/articles/d41586-022-00215-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ytimes.com/interactive/2021/health/coronavirus-variant-tracker.html" TargetMode="External"/><Relationship Id="rId2" Type="http://schemas.openxmlformats.org/officeDocument/2006/relationships/hyperlink" Target="https://journals.plos.org/plospathogens/article?id=10.1371/journal.ppat.1006698" TargetMode="External"/><Relationship Id="rId1" Type="http://schemas.openxmlformats.org/officeDocument/2006/relationships/hyperlink" Target="http://www.nextgenscience.org/sites/default/files/HS%20LS%20topics%20combined%206.13.13.pdf" TargetMode="External"/><Relationship Id="rId6" Type="http://schemas.openxmlformats.org/officeDocument/2006/relationships/hyperlink" Target="https://serendipstudio.org/exchange/bioactivities/coronavirusintro" TargetMode="External"/><Relationship Id="rId5" Type="http://schemas.openxmlformats.org/officeDocument/2006/relationships/hyperlink" Target="https://serendipstudio.org/exchange/bioactivities/coronavirusvaccine" TargetMode="External"/><Relationship Id="rId4" Type="http://schemas.openxmlformats.org/officeDocument/2006/relationships/hyperlink" Target="https://www.who.int/news/item/26-11-2021-classification-of-omicron-(b.1.1.529)-sars-cov-2-variant-of-conce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667B5-3F3E-4477-8152-8A507BD68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13</Pages>
  <Words>5430</Words>
  <Characters>30954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coronavirus evolution TN</vt:lpstr>
    </vt:vector>
  </TitlesOfParts>
  <Company>University of Pennsylvania</Company>
  <LinksUpToDate>false</LinksUpToDate>
  <CharactersWithSpaces>36312</CharactersWithSpaces>
  <SharedDoc>false</SharedDoc>
  <HLinks>
    <vt:vector size="96" baseType="variant">
      <vt:variant>
        <vt:i4>1179668</vt:i4>
      </vt:variant>
      <vt:variant>
        <vt:i4>39</vt:i4>
      </vt:variant>
      <vt:variant>
        <vt:i4>0</vt:i4>
      </vt:variant>
      <vt:variant>
        <vt:i4>5</vt:i4>
      </vt:variant>
      <vt:variant>
        <vt:lpwstr>http://serendipstudio.org/exchange/bioactivities/GeneticsConcepts</vt:lpwstr>
      </vt:variant>
      <vt:variant>
        <vt:lpwstr/>
      </vt:variant>
      <vt:variant>
        <vt:i4>6619262</vt:i4>
      </vt:variant>
      <vt:variant>
        <vt:i4>36</vt:i4>
      </vt:variant>
      <vt:variant>
        <vt:i4>0</vt:i4>
      </vt:variant>
      <vt:variant>
        <vt:i4>5</vt:i4>
      </vt:variant>
      <vt:variant>
        <vt:lpwstr>http://serendipstudio.org/exchange/bioactivities/MolBio</vt:lpwstr>
      </vt:variant>
      <vt:variant>
        <vt:lpwstr/>
      </vt:variant>
      <vt:variant>
        <vt:i4>8257550</vt:i4>
      </vt:variant>
      <vt:variant>
        <vt:i4>33</vt:i4>
      </vt:variant>
      <vt:variant>
        <vt:i4>0</vt:i4>
      </vt:variant>
      <vt:variant>
        <vt:i4>5</vt:i4>
      </vt:variant>
      <vt:variant>
        <vt:lpwstr>http://serendipstudio.org/sci_edu/waldron/</vt:lpwstr>
      </vt:variant>
      <vt:variant>
        <vt:lpwstr>mitosis</vt:lpwstr>
      </vt:variant>
      <vt:variant>
        <vt:i4>852081</vt:i4>
      </vt:variant>
      <vt:variant>
        <vt:i4>30</vt:i4>
      </vt:variant>
      <vt:variant>
        <vt:i4>0</vt:i4>
      </vt:variant>
      <vt:variant>
        <vt:i4>5</vt:i4>
      </vt:variant>
      <vt:variant>
        <vt:lpwstr>http://serendipstudio.org/sci_edu/waldron/</vt:lpwstr>
      </vt:variant>
      <vt:variant>
        <vt:lpwstr>trans</vt:lpwstr>
      </vt:variant>
      <vt:variant>
        <vt:i4>6619255</vt:i4>
      </vt:variant>
      <vt:variant>
        <vt:i4>27</vt:i4>
      </vt:variant>
      <vt:variant>
        <vt:i4>0</vt:i4>
      </vt:variant>
      <vt:variant>
        <vt:i4>5</vt:i4>
      </vt:variant>
      <vt:variant>
        <vt:lpwstr>http://www.hhmi.org/biointeractive/dna-replication-advanced-detail</vt:lpwstr>
      </vt:variant>
      <vt:variant>
        <vt:lpwstr/>
      </vt:variant>
      <vt:variant>
        <vt:i4>3604525</vt:i4>
      </vt:variant>
      <vt:variant>
        <vt:i4>24</vt:i4>
      </vt:variant>
      <vt:variant>
        <vt:i4>0</vt:i4>
      </vt:variant>
      <vt:variant>
        <vt:i4>5</vt:i4>
      </vt:variant>
      <vt:variant>
        <vt:lpwstr>http://www.hhmi.org/biointeractive/dna-replication-basic-detail</vt:lpwstr>
      </vt:variant>
      <vt:variant>
        <vt:lpwstr/>
      </vt:variant>
      <vt:variant>
        <vt:i4>5439503</vt:i4>
      </vt:variant>
      <vt:variant>
        <vt:i4>21</vt:i4>
      </vt:variant>
      <vt:variant>
        <vt:i4>0</vt:i4>
      </vt:variant>
      <vt:variant>
        <vt:i4>5</vt:i4>
      </vt:variant>
      <vt:variant>
        <vt:lpwstr>http://www.hhmi.org/biointeractive/chemical-structure-dna</vt:lpwstr>
      </vt:variant>
      <vt:variant>
        <vt:lpwstr/>
      </vt:variant>
      <vt:variant>
        <vt:i4>5570575</vt:i4>
      </vt:variant>
      <vt:variant>
        <vt:i4>18</vt:i4>
      </vt:variant>
      <vt:variant>
        <vt:i4>0</vt:i4>
      </vt:variant>
      <vt:variant>
        <vt:i4>5</vt:i4>
      </vt:variant>
      <vt:variant>
        <vt:lpwstr>http://www.hhmi.org/biointeractive/teacher-guide-dna</vt:lpwstr>
      </vt:variant>
      <vt:variant>
        <vt:lpwstr/>
      </vt:variant>
      <vt:variant>
        <vt:i4>1376283</vt:i4>
      </vt:variant>
      <vt:variant>
        <vt:i4>15</vt:i4>
      </vt:variant>
      <vt:variant>
        <vt:i4>0</vt:i4>
      </vt:variant>
      <vt:variant>
        <vt:i4>5</vt:i4>
      </vt:variant>
      <vt:variant>
        <vt:lpwstr>http://learn.genetics.utah.edu/content/molecules/</vt:lpwstr>
      </vt:variant>
      <vt:variant>
        <vt:lpwstr/>
      </vt:variant>
      <vt:variant>
        <vt:i4>1769474</vt:i4>
      </vt:variant>
      <vt:variant>
        <vt:i4>12</vt:i4>
      </vt:variant>
      <vt:variant>
        <vt:i4>0</vt:i4>
      </vt:variant>
      <vt:variant>
        <vt:i4>5</vt:i4>
      </vt:variant>
      <vt:variant>
        <vt:lpwstr>http://serendipstudio.org/exchange/bioactivities/proteins</vt:lpwstr>
      </vt:variant>
      <vt:variant>
        <vt:lpwstr/>
      </vt:variant>
      <vt:variant>
        <vt:i4>1769474</vt:i4>
      </vt:variant>
      <vt:variant>
        <vt:i4>9</vt:i4>
      </vt:variant>
      <vt:variant>
        <vt:i4>0</vt:i4>
      </vt:variant>
      <vt:variant>
        <vt:i4>5</vt:i4>
      </vt:variant>
      <vt:variant>
        <vt:lpwstr>http://serendipstudio.org/exchange/bioactivities/proteins</vt:lpwstr>
      </vt:variant>
      <vt:variant>
        <vt:lpwstr/>
      </vt:variant>
      <vt:variant>
        <vt:i4>6881394</vt:i4>
      </vt:variant>
      <vt:variant>
        <vt:i4>6</vt:i4>
      </vt:variant>
      <vt:variant>
        <vt:i4>0</vt:i4>
      </vt:variant>
      <vt:variant>
        <vt:i4>5</vt:i4>
      </vt:variant>
      <vt:variant>
        <vt:lpwstr>http://serendipstudio.org/exchange/bioactivities/DNA</vt:lpwstr>
      </vt:variant>
      <vt:variant>
        <vt:lpwstr/>
      </vt:variant>
      <vt:variant>
        <vt:i4>2556024</vt:i4>
      </vt:variant>
      <vt:variant>
        <vt:i4>3</vt:i4>
      </vt:variant>
      <vt:variant>
        <vt:i4>0</vt:i4>
      </vt:variant>
      <vt:variant>
        <vt:i4>5</vt:i4>
      </vt:variant>
      <vt:variant>
        <vt:lpwstr>http://learn.genetics.utah.edu/content/labs/extraction/</vt:lpwstr>
      </vt:variant>
      <vt:variant>
        <vt:lpwstr/>
      </vt:variant>
      <vt:variant>
        <vt:i4>1179652</vt:i4>
      </vt:variant>
      <vt:variant>
        <vt:i4>0</vt:i4>
      </vt:variant>
      <vt:variant>
        <vt:i4>0</vt:i4>
      </vt:variant>
      <vt:variant>
        <vt:i4>5</vt:i4>
      </vt:variant>
      <vt:variant>
        <vt:lpwstr>https://sites.google.com/site/biologypd/home/biological-molecules</vt:lpwstr>
      </vt:variant>
      <vt:variant>
        <vt:lpwstr/>
      </vt:variant>
      <vt:variant>
        <vt:i4>2687093</vt:i4>
      </vt:variant>
      <vt:variant>
        <vt:i4>3</vt:i4>
      </vt:variant>
      <vt:variant>
        <vt:i4>0</vt:i4>
      </vt:variant>
      <vt:variant>
        <vt:i4>5</vt:i4>
      </vt:variant>
      <vt:variant>
        <vt:lpwstr>http://www.nextgenscience.org/next-generation-science-standards</vt:lpwstr>
      </vt:variant>
      <vt:variant>
        <vt:lpwstr/>
      </vt:variant>
      <vt:variant>
        <vt:i4>1114212</vt:i4>
      </vt:variant>
      <vt:variant>
        <vt:i4>0</vt:i4>
      </vt:variant>
      <vt:variant>
        <vt:i4>0</vt:i4>
      </vt:variant>
      <vt:variant>
        <vt:i4>5</vt:i4>
      </vt:variant>
      <vt:variant>
        <vt:lpwstr>http://serendipstudio.org/sci_edu/waldron/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coronavirus evolution TN</dc:title>
  <dc:subject/>
  <dc:creator>Waldron, Ingrid L</dc:creator>
  <cp:keywords/>
  <dc:description/>
  <cp:lastModifiedBy>Waldron, Ingrid L</cp:lastModifiedBy>
  <cp:revision>18</cp:revision>
  <cp:lastPrinted>2022-08-16T12:54:00Z</cp:lastPrinted>
  <dcterms:created xsi:type="dcterms:W3CDTF">2022-08-08T08:30:00Z</dcterms:created>
  <dcterms:modified xsi:type="dcterms:W3CDTF">2022-08-16T12:54:00Z</dcterms:modified>
</cp:coreProperties>
</file>